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1DA0E" w14:textId="77777777" w:rsidR="002309C3" w:rsidRPr="002309C3" w:rsidRDefault="009F3AAC" w:rsidP="002309C3">
      <w:pPr>
        <w:jc w:val="center"/>
        <w:rPr>
          <w:rFonts w:ascii="Arial" w:hAnsi="Arial"/>
        </w:rPr>
      </w:pPr>
      <w:bookmarkStart w:id="0" w:name="_GoBack"/>
      <w:bookmarkEnd w:id="0"/>
      <w:r>
        <w:rPr>
          <w:rFonts w:ascii="Arial" w:hAnsi="Arial"/>
        </w:rPr>
        <w:t>FAA Safety Team National Performance Plan</w:t>
      </w:r>
    </w:p>
    <w:p w14:paraId="1311DA0F" w14:textId="77777777" w:rsidR="00714427" w:rsidRPr="002309C3" w:rsidRDefault="009F3AAC" w:rsidP="002309C3">
      <w:pPr>
        <w:jc w:val="center"/>
        <w:rPr>
          <w:rFonts w:ascii="Arial" w:hAnsi="Arial"/>
        </w:rPr>
      </w:pPr>
      <w:r>
        <w:rPr>
          <w:rFonts w:ascii="Arial" w:hAnsi="Arial"/>
        </w:rPr>
        <w:t>NPP-32</w:t>
      </w:r>
    </w:p>
    <w:p w14:paraId="1311DA10" w14:textId="77777777" w:rsidR="00283474" w:rsidRDefault="00283474" w:rsidP="00283474">
      <w:pPr>
        <w:rPr>
          <w:rFonts w:ascii="Arial" w:hAnsi="Arial"/>
        </w:rPr>
      </w:pPr>
    </w:p>
    <w:p w14:paraId="1311DA11"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1311DA12" w14:textId="77777777" w:rsidR="00465096" w:rsidRDefault="00465096" w:rsidP="008559E3">
      <w:pPr>
        <w:ind w:firstLine="720"/>
        <w:rPr>
          <w:rFonts w:ascii="Arial" w:hAnsi="Arial"/>
          <w:b/>
          <w:u w:val="single"/>
        </w:rPr>
      </w:pPr>
    </w:p>
    <w:p w14:paraId="1311DA13" w14:textId="77777777" w:rsidR="00465096" w:rsidRDefault="00465096" w:rsidP="00465096">
      <w:pPr>
        <w:ind w:firstLine="720"/>
        <w:jc w:val="center"/>
        <w:rPr>
          <w:rFonts w:ascii="Arial" w:hAnsi="Arial" w:cs="Arial"/>
          <w:b/>
        </w:rPr>
      </w:pPr>
      <w:r>
        <w:rPr>
          <w:rFonts w:ascii="Arial" w:hAnsi="Arial" w:cs="Arial"/>
          <w:b/>
        </w:rPr>
        <w:t xml:space="preserve">Compliance Philosophy &amp; Remedial Training </w:t>
      </w:r>
      <w:r w:rsidRPr="00592FD7">
        <w:rPr>
          <w:rFonts w:ascii="Arial" w:hAnsi="Arial" w:cs="Arial"/>
          <w:b/>
        </w:rPr>
        <w:t>(</w:t>
      </w:r>
      <w:r>
        <w:rPr>
          <w:rFonts w:ascii="Arial" w:hAnsi="Arial" w:cs="Arial"/>
          <w:b/>
        </w:rPr>
        <w:t>NP</w:t>
      </w:r>
      <w:r w:rsidR="00A97D41">
        <w:rPr>
          <w:rFonts w:ascii="Arial" w:hAnsi="Arial" w:cs="Arial"/>
          <w:b/>
        </w:rPr>
        <w:t>P)</w:t>
      </w:r>
    </w:p>
    <w:p w14:paraId="1311DA14" w14:textId="77777777" w:rsidR="00465096" w:rsidRPr="00465096" w:rsidRDefault="00465096" w:rsidP="00465096">
      <w:pPr>
        <w:ind w:firstLine="720"/>
        <w:jc w:val="center"/>
        <w:rPr>
          <w:rFonts w:ascii="Arial" w:hAnsi="Arial"/>
          <w:b/>
        </w:rPr>
      </w:pPr>
      <w:r w:rsidRPr="00465096">
        <w:rPr>
          <w:rFonts w:ascii="Arial" w:hAnsi="Arial"/>
          <w:b/>
          <w:bCs/>
        </w:rPr>
        <w:t>2016/06/17-086 (I) PP</w:t>
      </w:r>
    </w:p>
    <w:p w14:paraId="1311DA15" w14:textId="77777777" w:rsidR="002309C3" w:rsidRDefault="002309C3">
      <w:pPr>
        <w:rPr>
          <w:rFonts w:ascii="Arial" w:hAnsi="Arial"/>
        </w:rPr>
      </w:pPr>
    </w:p>
    <w:p w14:paraId="1311DA16"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w:t>
      </w:r>
      <w:r w:rsidR="009F3AAC">
        <w:rPr>
          <w:rFonts w:ascii="Arial" w:hAnsi="Arial"/>
        </w:rPr>
        <w:t xml:space="preserve"> and the FAASTeam</w:t>
      </w:r>
      <w:r w:rsidRPr="00804107">
        <w:rPr>
          <w:rFonts w:ascii="Arial" w:hAnsi="Arial"/>
        </w:rPr>
        <w:t>.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1311DA17" w14:textId="77777777" w:rsidR="002309C3" w:rsidRDefault="002309C3">
      <w:pPr>
        <w:rPr>
          <w:rFonts w:ascii="Arial" w:hAnsi="Arial"/>
        </w:rPr>
      </w:pPr>
    </w:p>
    <w:p w14:paraId="1311DA18"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F74FA8">
        <w:rPr>
          <w:rFonts w:ascii="Arial" w:hAnsi="Arial" w:cs="Arial"/>
          <w:b/>
        </w:rPr>
        <w:t>Octo</w:t>
      </w:r>
      <w:r w:rsidR="008F0E41">
        <w:rPr>
          <w:rFonts w:ascii="Arial" w:hAnsi="Arial" w:cs="Arial"/>
          <w:b/>
        </w:rPr>
        <w:t>ber 201</w:t>
      </w:r>
      <w:r w:rsidR="00F74FA8">
        <w:rPr>
          <w:rFonts w:ascii="Arial" w:hAnsi="Arial" w:cs="Arial"/>
          <w:b/>
        </w:rPr>
        <w:t>7</w:t>
      </w:r>
    </w:p>
    <w:p w14:paraId="1311DA19" w14:textId="77777777" w:rsidR="005F4F86" w:rsidRDefault="005F4F86" w:rsidP="00592FD7">
      <w:pPr>
        <w:spacing w:after="120"/>
        <w:rPr>
          <w:rFonts w:ascii="Arial" w:hAnsi="Arial" w:cs="Arial"/>
          <w:b/>
          <w:u w:val="single"/>
        </w:rPr>
      </w:pPr>
    </w:p>
    <w:p w14:paraId="1311DA1A"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F74FA8">
        <w:rPr>
          <w:rFonts w:ascii="Arial" w:hAnsi="Arial" w:cs="Arial"/>
          <w:b/>
        </w:rPr>
        <w:t xml:space="preserve">Compliance Philosophy &amp; Remedial Training </w:t>
      </w:r>
      <w:r w:rsidR="00592FD7" w:rsidRPr="00592FD7">
        <w:rPr>
          <w:rFonts w:ascii="Arial" w:hAnsi="Arial" w:cs="Arial"/>
          <w:b/>
        </w:rPr>
        <w:t>(</w:t>
      </w:r>
      <w:r w:rsidR="00F74FA8">
        <w:rPr>
          <w:rFonts w:ascii="Arial" w:hAnsi="Arial" w:cs="Arial"/>
          <w:b/>
        </w:rPr>
        <w:t>NPP</w:t>
      </w:r>
      <w:r w:rsidR="00592FD7" w:rsidRPr="00592FD7">
        <w:rPr>
          <w:rFonts w:ascii="Arial" w:hAnsi="Arial" w:cs="Arial"/>
          <w:b/>
        </w:rPr>
        <w:t xml:space="preserve">) </w:t>
      </w:r>
    </w:p>
    <w:p w14:paraId="1311DA1B" w14:textId="77777777" w:rsidR="00B27214" w:rsidRPr="00B27214" w:rsidRDefault="00B27214" w:rsidP="00B27214">
      <w:pPr>
        <w:rPr>
          <w:rFonts w:ascii="Arial" w:hAnsi="Arial" w:cs="Arial"/>
          <w:b/>
        </w:rPr>
      </w:pPr>
      <w:r w:rsidRPr="00B27214">
        <w:rPr>
          <w:rFonts w:ascii="Arial" w:hAnsi="Arial" w:cs="Arial"/>
        </w:rPr>
        <w:t>The FAA</w:t>
      </w:r>
      <w:r w:rsidR="00F74FA8">
        <w:rPr>
          <w:rFonts w:ascii="Arial" w:hAnsi="Arial" w:cs="Arial"/>
        </w:rPr>
        <w:t>STeam</w:t>
      </w:r>
      <w:r w:rsidRPr="00B27214">
        <w:rPr>
          <w:rFonts w:ascii="Arial" w:hAnsi="Arial" w:cs="Arial"/>
        </w:rPr>
        <w:t xml:space="preserve"> will conduct a public education campaign </w:t>
      </w:r>
      <w:r w:rsidR="00F74FA8">
        <w:rPr>
          <w:rFonts w:ascii="Arial" w:hAnsi="Arial" w:cs="Arial"/>
        </w:rPr>
        <w:t>to apprise general aviation airmen of the features and benefits of FAAs Compliance Philosophy &amp; Remedial Training programs</w:t>
      </w:r>
      <w:r w:rsidRPr="00B27214">
        <w:rPr>
          <w:rFonts w:ascii="Arial" w:hAnsi="Arial" w:cs="Arial"/>
        </w:rPr>
        <w:t>.</w:t>
      </w:r>
    </w:p>
    <w:p w14:paraId="1311DA1C" w14:textId="77777777" w:rsidR="00BE44C8" w:rsidRDefault="00BE44C8" w:rsidP="00BE44C8">
      <w:pPr>
        <w:rPr>
          <w:rFonts w:ascii="Arial" w:hAnsi="Arial" w:cs="Arial"/>
          <w:b/>
        </w:rPr>
      </w:pPr>
    </w:p>
    <w:p w14:paraId="1311DA1D"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1311DA1E" w14:textId="77777777" w:rsidR="00BE44C8" w:rsidRDefault="00BE44C8">
      <w:pPr>
        <w:rPr>
          <w:rFonts w:ascii="Arial" w:hAnsi="Arial"/>
          <w:b/>
          <w:u w:val="single"/>
        </w:rPr>
      </w:pPr>
    </w:p>
    <w:p w14:paraId="1311DA1F" w14:textId="77777777" w:rsidR="00735AAE" w:rsidRDefault="00F74FA8" w:rsidP="008F0E41">
      <w:pPr>
        <w:rPr>
          <w:rFonts w:ascii="Arial" w:hAnsi="Arial" w:cs="Arial"/>
        </w:rPr>
      </w:pPr>
      <w:r>
        <w:rPr>
          <w:rFonts w:ascii="Arial" w:hAnsi="Arial" w:cs="Arial"/>
        </w:rPr>
        <w:t>FAAs Compliance Philosophy and its relationship to Remedial Training constitute a major cultural change with respect to how the agency goes about ensuring regulatory compliance.  It is essential to educate the public on these programs in order to gain trust, increase voluntary disclosure of noncompliance, and address that noncompliance in the most effective manner.</w:t>
      </w:r>
    </w:p>
    <w:p w14:paraId="1311DA20" w14:textId="77777777" w:rsidR="00B27214" w:rsidRDefault="00B27214">
      <w:pPr>
        <w:rPr>
          <w:sz w:val="22"/>
          <w:szCs w:val="22"/>
        </w:rPr>
      </w:pPr>
    </w:p>
    <w:p w14:paraId="1311DA21" w14:textId="77777777" w:rsidR="00283474" w:rsidRPr="0062332E" w:rsidRDefault="0062332E">
      <w:pPr>
        <w:rPr>
          <w:rFonts w:ascii="Arial" w:hAnsi="Arial"/>
          <w:b/>
          <w:u w:val="single"/>
        </w:rPr>
      </w:pPr>
      <w:r w:rsidRPr="0062332E">
        <w:rPr>
          <w:rFonts w:ascii="Arial" w:hAnsi="Arial"/>
          <w:b/>
          <w:u w:val="single"/>
        </w:rPr>
        <w:t>Teaching Points:</w:t>
      </w:r>
    </w:p>
    <w:p w14:paraId="1311DA22" w14:textId="77777777" w:rsidR="0062332E" w:rsidRDefault="0062332E">
      <w:pPr>
        <w:rPr>
          <w:rFonts w:ascii="Arial" w:hAnsi="Arial"/>
        </w:rPr>
      </w:pPr>
    </w:p>
    <w:p w14:paraId="1311DA23" w14:textId="77777777" w:rsidR="00592FD7" w:rsidRDefault="00F74FA8" w:rsidP="00592FD7">
      <w:pPr>
        <w:pStyle w:val="ListParagraph"/>
        <w:numPr>
          <w:ilvl w:val="0"/>
          <w:numId w:val="1"/>
        </w:numPr>
        <w:rPr>
          <w:rFonts w:ascii="Arial" w:hAnsi="Arial"/>
        </w:rPr>
      </w:pPr>
      <w:r>
        <w:rPr>
          <w:rFonts w:ascii="Arial" w:hAnsi="Arial"/>
        </w:rPr>
        <w:t>Discuss Compliance Philosophy and Remedial Training.</w:t>
      </w:r>
    </w:p>
    <w:p w14:paraId="1311DA24" w14:textId="77777777" w:rsidR="00BE44C8" w:rsidRDefault="001C44D1" w:rsidP="00BE44C8">
      <w:pPr>
        <w:pStyle w:val="ListParagraph"/>
        <w:numPr>
          <w:ilvl w:val="0"/>
          <w:numId w:val="1"/>
        </w:numPr>
        <w:rPr>
          <w:rFonts w:ascii="Arial" w:hAnsi="Arial"/>
        </w:rPr>
      </w:pPr>
      <w:r>
        <w:rPr>
          <w:rFonts w:ascii="Arial" w:hAnsi="Arial"/>
        </w:rPr>
        <w:t xml:space="preserve">Acquaint </w:t>
      </w:r>
      <w:r w:rsidR="00F74FA8">
        <w:rPr>
          <w:rFonts w:ascii="Arial" w:hAnsi="Arial"/>
        </w:rPr>
        <w:t>pilots and mechanics with the benefits of voluntary disclosure and non-punitive corrective actions</w:t>
      </w:r>
      <w:r w:rsidR="00BE44C8">
        <w:rPr>
          <w:rFonts w:ascii="Arial" w:hAnsi="Arial"/>
        </w:rPr>
        <w:t>.</w:t>
      </w:r>
    </w:p>
    <w:p w14:paraId="1311DA25" w14:textId="77777777" w:rsidR="00592FD7" w:rsidRDefault="00BE44C8" w:rsidP="00592FD7">
      <w:pPr>
        <w:pStyle w:val="ListParagraph"/>
        <w:numPr>
          <w:ilvl w:val="0"/>
          <w:numId w:val="1"/>
        </w:numPr>
        <w:rPr>
          <w:rFonts w:ascii="Arial" w:hAnsi="Arial"/>
        </w:rPr>
      </w:pPr>
      <w:r>
        <w:rPr>
          <w:rFonts w:ascii="Arial" w:hAnsi="Arial"/>
        </w:rPr>
        <w:t xml:space="preserve">Discuss </w:t>
      </w:r>
      <w:r w:rsidR="00F74FA8">
        <w:rPr>
          <w:rFonts w:ascii="Arial" w:hAnsi="Arial"/>
        </w:rPr>
        <w:t>typical compliance action scenarios</w:t>
      </w:r>
      <w:r w:rsidR="00735AAE">
        <w:rPr>
          <w:rFonts w:ascii="Arial" w:hAnsi="Arial"/>
        </w:rPr>
        <w:t>.</w:t>
      </w:r>
    </w:p>
    <w:p w14:paraId="1311DA26" w14:textId="77777777" w:rsidR="00283474" w:rsidRDefault="00F74FA8" w:rsidP="00592FD7">
      <w:pPr>
        <w:pStyle w:val="ListParagraph"/>
        <w:numPr>
          <w:ilvl w:val="0"/>
          <w:numId w:val="1"/>
        </w:numPr>
        <w:rPr>
          <w:rFonts w:ascii="Arial" w:hAnsi="Arial"/>
        </w:rPr>
      </w:pPr>
      <w:r>
        <w:rPr>
          <w:rFonts w:ascii="Arial" w:hAnsi="Arial"/>
        </w:rPr>
        <w:t>Answer questions with respect to Compliance Philosophy and Remedial Training.</w:t>
      </w:r>
    </w:p>
    <w:p w14:paraId="1311DA27" w14:textId="77777777" w:rsidR="002C5EC8" w:rsidRDefault="002C5EC8" w:rsidP="00BE2763">
      <w:pPr>
        <w:rPr>
          <w:rFonts w:ascii="Arial" w:hAnsi="Arial"/>
          <w:b/>
          <w:u w:val="single"/>
        </w:rPr>
      </w:pPr>
    </w:p>
    <w:p w14:paraId="1311DA28" w14:textId="77777777" w:rsidR="00804107" w:rsidRPr="0062332E" w:rsidRDefault="00BE2763" w:rsidP="00BE2763">
      <w:pPr>
        <w:rPr>
          <w:rFonts w:ascii="Arial" w:hAnsi="Arial"/>
          <w:b/>
          <w:u w:val="single"/>
        </w:rPr>
      </w:pPr>
      <w:r w:rsidRPr="0062332E">
        <w:rPr>
          <w:rFonts w:ascii="Arial" w:hAnsi="Arial"/>
          <w:b/>
          <w:u w:val="single"/>
        </w:rPr>
        <w:t>References:</w:t>
      </w:r>
    </w:p>
    <w:p w14:paraId="1311DA29" w14:textId="77777777" w:rsidR="00BE2763" w:rsidRDefault="00F74FA8" w:rsidP="00BE2763">
      <w:pPr>
        <w:pStyle w:val="ListParagraph"/>
        <w:numPr>
          <w:ilvl w:val="0"/>
          <w:numId w:val="3"/>
        </w:numPr>
        <w:rPr>
          <w:rFonts w:ascii="Arial" w:hAnsi="Arial"/>
        </w:rPr>
      </w:pPr>
      <w:r>
        <w:rPr>
          <w:rFonts w:ascii="Arial" w:hAnsi="Arial"/>
          <w:b/>
          <w:bCs/>
          <w:i/>
          <w:iCs/>
        </w:rPr>
        <w:t>Compliance Philosophy Power Point Presentation</w:t>
      </w:r>
    </w:p>
    <w:p w14:paraId="1311DA2A" w14:textId="77777777" w:rsidR="00BC2BE1" w:rsidRDefault="009F3AAC" w:rsidP="00BC2BE1">
      <w:pPr>
        <w:pStyle w:val="ListParagraph"/>
        <w:numPr>
          <w:ilvl w:val="0"/>
          <w:numId w:val="3"/>
        </w:numPr>
        <w:rPr>
          <w:rFonts w:ascii="Arial" w:hAnsi="Arial" w:cs="Arial"/>
        </w:rPr>
      </w:pPr>
      <w:r>
        <w:rPr>
          <w:rFonts w:ascii="Arial" w:hAnsi="Arial" w:cs="Arial"/>
        </w:rPr>
        <w:t>U.S. Department of Transportation FAA Order 8000.373</w:t>
      </w:r>
    </w:p>
    <w:p w14:paraId="1311DA2B" w14:textId="77777777" w:rsidR="005F4F86" w:rsidRDefault="004F526C" w:rsidP="000C5542">
      <w:pPr>
        <w:rPr>
          <w:rFonts w:ascii="Arial" w:hAnsi="Arial"/>
          <w:b/>
          <w:u w:val="single"/>
        </w:rPr>
      </w:pPr>
      <w:hyperlink r:id="rId12" w:history="1">
        <w:r w:rsidR="009F3AAC" w:rsidRPr="008B7EF3">
          <w:rPr>
            <w:rStyle w:val="Hyperlink"/>
          </w:rPr>
          <w:t>http://www.faa.gov/documentLibrary/media/Order/FAA_Order_8000.373.pdf</w:t>
        </w:r>
      </w:hyperlink>
      <w:r w:rsidR="009F3AAC">
        <w:t xml:space="preserve"> </w:t>
      </w:r>
    </w:p>
    <w:p w14:paraId="1311DA2C" w14:textId="77777777" w:rsidR="005F4F86" w:rsidRDefault="005F4F86" w:rsidP="000C5542">
      <w:pPr>
        <w:rPr>
          <w:rFonts w:ascii="Arial" w:hAnsi="Arial"/>
          <w:b/>
          <w:u w:val="single"/>
        </w:rPr>
      </w:pPr>
    </w:p>
    <w:p w14:paraId="1311DA2D" w14:textId="77777777" w:rsidR="005F4F86" w:rsidRDefault="005F4F86" w:rsidP="000C5542">
      <w:pPr>
        <w:rPr>
          <w:rFonts w:ascii="Arial" w:hAnsi="Arial"/>
          <w:b/>
          <w:u w:val="single"/>
        </w:rPr>
      </w:pPr>
    </w:p>
    <w:p w14:paraId="1311DA2E" w14:textId="77777777" w:rsidR="005F4F86" w:rsidRDefault="005F4F86" w:rsidP="000C5542">
      <w:pPr>
        <w:rPr>
          <w:rFonts w:ascii="Arial" w:hAnsi="Arial"/>
          <w:b/>
          <w:u w:val="single"/>
        </w:rPr>
      </w:pPr>
    </w:p>
    <w:p w14:paraId="1311DA2F" w14:textId="77777777" w:rsidR="005F4F86" w:rsidRDefault="005F4F86" w:rsidP="000C5542">
      <w:pPr>
        <w:rPr>
          <w:rFonts w:ascii="Arial" w:hAnsi="Arial"/>
          <w:b/>
          <w:u w:val="single"/>
        </w:rPr>
      </w:pPr>
    </w:p>
    <w:p w14:paraId="1311DA30" w14:textId="77777777" w:rsidR="005F4F86" w:rsidRDefault="005F4F86" w:rsidP="000C5542">
      <w:pPr>
        <w:rPr>
          <w:rFonts w:ascii="Arial" w:hAnsi="Arial"/>
          <w:b/>
          <w:u w:val="single"/>
        </w:rPr>
      </w:pPr>
    </w:p>
    <w:p w14:paraId="1311DA31" w14:textId="77777777" w:rsidR="005F4F86" w:rsidRDefault="005F4F86" w:rsidP="000C5542">
      <w:pPr>
        <w:rPr>
          <w:rFonts w:ascii="Arial" w:hAnsi="Arial"/>
          <w:b/>
          <w:u w:val="single"/>
        </w:rPr>
      </w:pPr>
    </w:p>
    <w:p w14:paraId="1311DA32"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1311DA33" w14:textId="77777777" w:rsidR="005F4F86" w:rsidRDefault="005F4F86" w:rsidP="000C5542">
      <w:pPr>
        <w:rPr>
          <w:rFonts w:ascii="Arial" w:hAnsi="Arial"/>
        </w:rPr>
      </w:pPr>
    </w:p>
    <w:p w14:paraId="1311DA34" w14:textId="77777777" w:rsidR="008604CA" w:rsidRPr="008604CA" w:rsidRDefault="008D546C" w:rsidP="008604CA">
      <w:pPr>
        <w:rPr>
          <w:rFonts w:ascii="Arial" w:hAnsi="Arial" w:cs="Arial"/>
          <w:b/>
        </w:rPr>
      </w:pPr>
      <w:r>
        <w:rPr>
          <w:noProof/>
        </w:rPr>
        <w:drawing>
          <wp:inline distT="0" distB="0" distL="0" distR="0" wp14:anchorId="1311DA36" wp14:editId="1311DA37">
            <wp:extent cx="5943600" cy="269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695575"/>
                    </a:xfrm>
                    <a:prstGeom prst="rect">
                      <a:avLst/>
                    </a:prstGeom>
                  </pic:spPr>
                </pic:pic>
              </a:graphicData>
            </a:graphic>
          </wp:inline>
        </w:drawing>
      </w:r>
      <w:r w:rsidR="008604CA" w:rsidRPr="008604CA">
        <w:rPr>
          <w:rFonts w:ascii="Arial" w:hAnsi="Arial" w:cs="Arial"/>
          <w:b/>
        </w:rPr>
        <w:tab/>
      </w:r>
    </w:p>
    <w:p w14:paraId="1311DA35" w14:textId="77777777" w:rsidR="000C1FE4" w:rsidRPr="00C76A72" w:rsidRDefault="000C1FE4" w:rsidP="000C5542">
      <w:pPr>
        <w:rPr>
          <w:rFonts w:ascii="Arial" w:hAnsi="Arial"/>
        </w:rPr>
      </w:pPr>
    </w:p>
    <w:sectPr w:rsidR="000C1FE4" w:rsidRPr="00C76A72" w:rsidSect="00804107">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1DA3A" w14:textId="77777777" w:rsidR="00667336" w:rsidRDefault="00667336" w:rsidP="00283474">
      <w:r>
        <w:separator/>
      </w:r>
    </w:p>
  </w:endnote>
  <w:endnote w:type="continuationSeparator" w:id="0">
    <w:p w14:paraId="1311DA3B" w14:textId="77777777" w:rsidR="00667336" w:rsidRDefault="00667336"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DA3C"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4F526C">
      <w:rPr>
        <w:rFonts w:ascii="Arial" w:hAnsi="Arial" w:cs="Arial"/>
        <w:noProof/>
        <w:sz w:val="20"/>
        <w:szCs w:val="20"/>
      </w:rPr>
      <w:t>7/8/16</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4F526C">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1DA38" w14:textId="77777777" w:rsidR="00667336" w:rsidRDefault="00667336" w:rsidP="00283474">
      <w:r>
        <w:separator/>
      </w:r>
    </w:p>
  </w:footnote>
  <w:footnote w:type="continuationSeparator" w:id="0">
    <w:p w14:paraId="1311DA39" w14:textId="77777777" w:rsidR="00667336" w:rsidRDefault="00667336"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F622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101EBB"/>
    <w:rsid w:val="001265A0"/>
    <w:rsid w:val="001514DB"/>
    <w:rsid w:val="00156835"/>
    <w:rsid w:val="001C37C2"/>
    <w:rsid w:val="001C44D1"/>
    <w:rsid w:val="001C6C55"/>
    <w:rsid w:val="001F6305"/>
    <w:rsid w:val="002309C3"/>
    <w:rsid w:val="002822C8"/>
    <w:rsid w:val="00283474"/>
    <w:rsid w:val="002C5EC8"/>
    <w:rsid w:val="0031306E"/>
    <w:rsid w:val="003404C9"/>
    <w:rsid w:val="003B1E05"/>
    <w:rsid w:val="0042558A"/>
    <w:rsid w:val="0043778A"/>
    <w:rsid w:val="004534BD"/>
    <w:rsid w:val="004550A5"/>
    <w:rsid w:val="00465096"/>
    <w:rsid w:val="004D190E"/>
    <w:rsid w:val="004F2A87"/>
    <w:rsid w:val="004F526C"/>
    <w:rsid w:val="005559A3"/>
    <w:rsid w:val="00580B3C"/>
    <w:rsid w:val="00585ABD"/>
    <w:rsid w:val="00592FD7"/>
    <w:rsid w:val="00596C7F"/>
    <w:rsid w:val="005A30DA"/>
    <w:rsid w:val="005E62E4"/>
    <w:rsid w:val="005F4F86"/>
    <w:rsid w:val="0062332E"/>
    <w:rsid w:val="00667336"/>
    <w:rsid w:val="006D27FF"/>
    <w:rsid w:val="00714427"/>
    <w:rsid w:val="00721856"/>
    <w:rsid w:val="00735AAE"/>
    <w:rsid w:val="0073681C"/>
    <w:rsid w:val="007761F8"/>
    <w:rsid w:val="007967D1"/>
    <w:rsid w:val="007A13E9"/>
    <w:rsid w:val="007A235E"/>
    <w:rsid w:val="007C377E"/>
    <w:rsid w:val="00804107"/>
    <w:rsid w:val="008559E3"/>
    <w:rsid w:val="008604CA"/>
    <w:rsid w:val="008D546C"/>
    <w:rsid w:val="008F0E41"/>
    <w:rsid w:val="00911BEC"/>
    <w:rsid w:val="00964800"/>
    <w:rsid w:val="009B0AB7"/>
    <w:rsid w:val="009F3AAC"/>
    <w:rsid w:val="00A56C4E"/>
    <w:rsid w:val="00A97D41"/>
    <w:rsid w:val="00AA06EB"/>
    <w:rsid w:val="00AA0BFA"/>
    <w:rsid w:val="00AF5EA4"/>
    <w:rsid w:val="00B27214"/>
    <w:rsid w:val="00B3476A"/>
    <w:rsid w:val="00B554C8"/>
    <w:rsid w:val="00B678C1"/>
    <w:rsid w:val="00B76CF1"/>
    <w:rsid w:val="00BB03AB"/>
    <w:rsid w:val="00BC2BE1"/>
    <w:rsid w:val="00BE2763"/>
    <w:rsid w:val="00BE2C55"/>
    <w:rsid w:val="00BE44C8"/>
    <w:rsid w:val="00C4520D"/>
    <w:rsid w:val="00C456D8"/>
    <w:rsid w:val="00C766C5"/>
    <w:rsid w:val="00C76A72"/>
    <w:rsid w:val="00CC7802"/>
    <w:rsid w:val="00CE1BF3"/>
    <w:rsid w:val="00D830DA"/>
    <w:rsid w:val="00DF54A1"/>
    <w:rsid w:val="00E03D8D"/>
    <w:rsid w:val="00E72EC8"/>
    <w:rsid w:val="00E90BBC"/>
    <w:rsid w:val="00E960DC"/>
    <w:rsid w:val="00EC62A6"/>
    <w:rsid w:val="00ED03C4"/>
    <w:rsid w:val="00F15A07"/>
    <w:rsid w:val="00F235D0"/>
    <w:rsid w:val="00F25A7F"/>
    <w:rsid w:val="00F47759"/>
    <w:rsid w:val="00F74FA8"/>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11D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a.gov/documentLibrary/media/Order/FAA_Order_8000.37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5YDFD77UPU3F-113-353</_dlc_DocId>
    <_dlc_DocIdUrl xmlns="04289566-cf42-4ce7-aa7c-2469c3d4502e">
      <Url>https://avssp.faa.gov/avs/afsfaast/_layouts/15/DocIdRedir.aspx?ID=5YDFD77UPU3F-113-353</Url>
      <Description>5YDFD77UPU3F-113-353</Description>
    </_dlc_DocIdUrl>
    <Stage xmlns="ecb542af-4174-46c9-a9bc-633fc49e6e57">Approved</Stage>
    <Description0 xmlns="ecb542af-4174-46c9-a9bc-633fc49e6e57">Topic of the Month - October 2016- Compliance Phlosophy and Remedial Training - GUIDANCE</Description0>
    <Remarks xmlns="ecb542af-4174-46c9-a9bc-633fc49e6e57" xsi:nil="true"/>
    <CY_x0020_TOM xmlns="ecb542af-4174-46c9-a9bc-633fc49e6e57">CY16</CY_x0020_TOM>
    <Sub_x0020_Category xmlns="ecb542af-4174-46c9-a9bc-633fc49e6e57">GAJSC CY16</Sub_x0020_Category>
    <Document_x0020_Category xmlns="ecb542af-4174-46c9-a9bc-633fc49e6e57">Operations</Document_x0020_Category>
    <Reviewer xmlns="ecb542af-4174-46c9-a9bc-633fc49e6e57" xsi:nil="true"/>
    <Expiration_x0020_Date0 xmlns="ecb542af-4174-46c9-a9bc-633fc49e6e57">2016-06-17T04:00:00+00:00</Expiration_x0020_Date0>
    <Date_x0020_Released xmlns="ecb542af-4174-46c9-a9bc-633fc49e6e57">2016-06-17T04:00:00+00:00</Date_x0020_Releas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bdb5b64841f4a684fb4319e3ac29809e">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fb16ca32d8b7f9ec599b863a74d5c5d1"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Compliance Philosophy &amp; Remedial Training"/>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NextGen"/>
          <xsd:enumeration value="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71F45A46-8112-412E-BD42-FE29CEE752E2}">
  <ds:schemaRefs>
    <ds:schemaRef ds:uri="04289566-cf42-4ce7-aa7c-2469c3d4502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ecb542af-4174-46c9-a9bc-633fc49e6e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4.xml><?xml version="1.0" encoding="utf-8"?>
<ds:datastoreItem xmlns:ds="http://schemas.openxmlformats.org/officeDocument/2006/customXml" ds:itemID="{F0D59B0B-BABE-4BDF-A497-86E99151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Topic of the Month Topic of the Month - October 2016 - Compliance Phlosophy - PPT</vt:lpstr>
    </vt:vector>
  </TitlesOfParts>
  <Company>FAA/AVS</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 Topic of the Month - October 2016 - Compliance Phlosophy - PPT</dc:title>
  <dc:creator>Kevin Clover</dc:creator>
  <cp:lastModifiedBy>Buskirk, Tina B (FAA)</cp:lastModifiedBy>
  <cp:revision>2</cp:revision>
  <dcterms:created xsi:type="dcterms:W3CDTF">2016-07-08T19:04:00Z</dcterms:created>
  <dcterms:modified xsi:type="dcterms:W3CDTF">2016-07-08T19:04:00Z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f59f9291-483f-4bef-a24f-7bb3585fc698</vt:lpwstr>
  </property>
</Properties>
</file>