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8F11" w14:textId="77777777"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7FE1DE07" w:rsidR="00714427" w:rsidRPr="002309C3" w:rsidRDefault="00475B1C" w:rsidP="00A040E2">
      <w:pPr>
        <w:jc w:val="center"/>
        <w:rPr>
          <w:rFonts w:ascii="Arial" w:hAnsi="Arial"/>
        </w:rPr>
      </w:pPr>
      <w:r>
        <w:rPr>
          <w:rFonts w:ascii="Arial" w:hAnsi="Arial"/>
        </w:rPr>
        <w:t>CFIT</w:t>
      </w:r>
      <w:r w:rsidR="002309C3" w:rsidRPr="002309C3">
        <w:rPr>
          <w:rFonts w:ascii="Arial" w:hAnsi="Arial"/>
        </w:rPr>
        <w:t xml:space="preserve"> Working Group</w:t>
      </w:r>
    </w:p>
    <w:p w14:paraId="651C8F13" w14:textId="77777777" w:rsidR="00283474" w:rsidRDefault="00283474" w:rsidP="00A040E2">
      <w:pPr>
        <w:jc w:val="center"/>
        <w:rPr>
          <w:rFonts w:ascii="Arial" w:hAnsi="Arial"/>
        </w:rPr>
      </w:pPr>
    </w:p>
    <w:p w14:paraId="651C8F14" w14:textId="0BEA4E25" w:rsidR="002309C3" w:rsidRDefault="002309C3" w:rsidP="00A040E2">
      <w:pPr>
        <w:jc w:val="center"/>
        <w:rPr>
          <w:rFonts w:ascii="Arial" w:hAnsi="Arial"/>
          <w:b/>
          <w:u w:val="single"/>
        </w:rPr>
      </w:pPr>
      <w:r w:rsidRPr="002309C3">
        <w:rPr>
          <w:rFonts w:ascii="Arial" w:hAnsi="Arial"/>
          <w:b/>
          <w:u w:val="single"/>
        </w:rPr>
        <w:t>Outreach Guidance Document</w:t>
      </w:r>
    </w:p>
    <w:p w14:paraId="40D6B168" w14:textId="5B56DF94" w:rsidR="005519F8" w:rsidRPr="00D43BD2" w:rsidRDefault="005519F8" w:rsidP="008C46A3">
      <w:pPr>
        <w:ind w:left="2880"/>
        <w:rPr>
          <w:rFonts w:ascii="Arial" w:hAnsi="Arial"/>
          <w:b/>
        </w:rPr>
      </w:pPr>
      <w:r>
        <w:rPr>
          <w:rFonts w:ascii="Arial" w:hAnsi="Arial"/>
          <w:b/>
          <w:bCs/>
        </w:rPr>
        <w:t xml:space="preserve">      </w:t>
      </w:r>
      <w:r w:rsidR="00736E0B" w:rsidRPr="00736E0B">
        <w:rPr>
          <w:rFonts w:ascii="Arial" w:hAnsi="Arial"/>
          <w:b/>
          <w:bCs/>
        </w:rPr>
        <w:t>2022/03-08-244(I)PP</w:t>
      </w:r>
    </w:p>
    <w:p w14:paraId="651C8F15" w14:textId="77777777" w:rsidR="002309C3" w:rsidRDefault="002309C3">
      <w:pPr>
        <w:rPr>
          <w:rFonts w:ascii="Arial" w:hAnsi="Arial"/>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790F0F84" w:rsidR="0062332E" w:rsidRDefault="0062332E" w:rsidP="00592FD7">
      <w:pPr>
        <w:spacing w:after="120"/>
        <w:rPr>
          <w:rFonts w:ascii="Arial" w:hAnsi="Arial" w:cs="Arial"/>
          <w:b/>
        </w:rPr>
      </w:pPr>
      <w:r w:rsidRPr="0062332E">
        <w:rPr>
          <w:rFonts w:ascii="Arial" w:hAnsi="Arial" w:cs="Arial"/>
          <w:b/>
          <w:u w:val="single"/>
        </w:rPr>
        <w:t>Outreach Month</w:t>
      </w:r>
      <w:r>
        <w:rPr>
          <w:rFonts w:ascii="Arial" w:hAnsi="Arial" w:cs="Arial"/>
          <w:b/>
        </w:rPr>
        <w:t xml:space="preserve">: </w:t>
      </w:r>
      <w:r w:rsidR="004534BD">
        <w:rPr>
          <w:rFonts w:ascii="Arial" w:hAnsi="Arial" w:cs="Arial"/>
          <w:b/>
        </w:rPr>
        <w:t xml:space="preserve"> </w:t>
      </w:r>
      <w:r w:rsidR="00736E0B">
        <w:rPr>
          <w:rFonts w:ascii="Arial" w:hAnsi="Arial" w:cs="Arial"/>
          <w:b/>
        </w:rPr>
        <w:t>Octo</w:t>
      </w:r>
      <w:r w:rsidR="00461344">
        <w:rPr>
          <w:rFonts w:ascii="Arial" w:hAnsi="Arial" w:cs="Arial"/>
          <w:b/>
        </w:rPr>
        <w:t>ber</w:t>
      </w:r>
      <w:r w:rsidR="00843FD7">
        <w:rPr>
          <w:rFonts w:ascii="Arial" w:hAnsi="Arial" w:cs="Arial"/>
          <w:b/>
        </w:rPr>
        <w:t xml:space="preserve"> 202</w:t>
      </w:r>
      <w:r w:rsidR="00541CA3">
        <w:rPr>
          <w:rFonts w:ascii="Arial" w:hAnsi="Arial" w:cs="Arial"/>
          <w:b/>
        </w:rPr>
        <w:t>2</w:t>
      </w:r>
    </w:p>
    <w:p w14:paraId="651C8F19" w14:textId="77777777" w:rsidR="0062332E" w:rsidRPr="00804107" w:rsidRDefault="0062332E" w:rsidP="00592FD7">
      <w:pPr>
        <w:spacing w:after="120"/>
        <w:rPr>
          <w:rFonts w:ascii="Arial" w:hAnsi="Arial" w:cs="Arial"/>
          <w:b/>
          <w:sz w:val="16"/>
          <w:szCs w:val="16"/>
        </w:rPr>
      </w:pPr>
    </w:p>
    <w:p w14:paraId="630DCDEB" w14:textId="178227CA" w:rsidR="004B1448" w:rsidRDefault="004B1448" w:rsidP="004B1448">
      <w:pPr>
        <w:spacing w:after="120"/>
        <w:rPr>
          <w:rFonts w:ascii="Arial" w:hAnsi="Arial" w:cs="Arial"/>
          <w:b/>
        </w:rPr>
      </w:pPr>
      <w:r w:rsidRPr="0062332E">
        <w:rPr>
          <w:rFonts w:ascii="Arial" w:hAnsi="Arial" w:cs="Arial"/>
          <w:b/>
          <w:u w:val="single"/>
        </w:rPr>
        <w:t>Topic</w:t>
      </w:r>
      <w:r>
        <w:rPr>
          <w:rFonts w:ascii="Arial" w:hAnsi="Arial" w:cs="Arial"/>
          <w:b/>
        </w:rPr>
        <w:t>:</w:t>
      </w:r>
      <w:r w:rsidRPr="00592FD7">
        <w:rPr>
          <w:rFonts w:ascii="Arial" w:hAnsi="Arial" w:cs="Arial"/>
          <w:b/>
        </w:rPr>
        <w:t xml:space="preserve"> </w:t>
      </w:r>
      <w:r w:rsidR="000A0E94">
        <w:rPr>
          <w:rFonts w:ascii="Arial" w:hAnsi="Arial" w:cs="Arial"/>
          <w:b/>
        </w:rPr>
        <w:t xml:space="preserve"> </w:t>
      </w:r>
      <w:r w:rsidR="00736E0B">
        <w:rPr>
          <w:rFonts w:ascii="Arial" w:hAnsi="Arial" w:cs="Arial"/>
          <w:b/>
        </w:rPr>
        <w:t>Aerospace Medicine and You</w:t>
      </w:r>
    </w:p>
    <w:p w14:paraId="23A189B0" w14:textId="7CE42F19" w:rsidR="004B1448" w:rsidRPr="00B27214" w:rsidRDefault="004B1448" w:rsidP="004B1448">
      <w:pPr>
        <w:rPr>
          <w:rFonts w:ascii="Arial" w:hAnsi="Arial" w:cs="Arial"/>
          <w:b/>
        </w:rPr>
      </w:pPr>
      <w:r w:rsidRPr="00B27214">
        <w:rPr>
          <w:rFonts w:ascii="Arial" w:hAnsi="Arial" w:cs="Arial"/>
        </w:rPr>
        <w:t xml:space="preserve">The FAA and industry will conduct a public education campaign emphasizing </w:t>
      </w:r>
      <w:r w:rsidR="00D07BC3">
        <w:rPr>
          <w:rFonts w:ascii="Arial" w:hAnsi="Arial" w:cs="Arial"/>
        </w:rPr>
        <w:t xml:space="preserve">the </w:t>
      </w:r>
      <w:r w:rsidR="00736E0B">
        <w:rPr>
          <w:rFonts w:ascii="Arial" w:hAnsi="Arial" w:cs="Arial"/>
        </w:rPr>
        <w:t>dangers associated with operations with a medicial deficiency or while impaired.</w:t>
      </w:r>
    </w:p>
    <w:p w14:paraId="072BEC33" w14:textId="77777777" w:rsidR="004B1448" w:rsidRDefault="004B1448" w:rsidP="004B1448">
      <w:pPr>
        <w:rPr>
          <w:rFonts w:ascii="Arial" w:hAnsi="Arial" w:cs="Arial"/>
          <w:b/>
        </w:rPr>
      </w:pPr>
    </w:p>
    <w:p w14:paraId="3B110A0A" w14:textId="77777777" w:rsidR="004B1448" w:rsidRDefault="004B1448" w:rsidP="004B1448">
      <w:pPr>
        <w:rPr>
          <w:rFonts w:ascii="Arial" w:hAnsi="Arial" w:cs="Arial"/>
          <w:b/>
          <w:u w:val="single"/>
        </w:rPr>
      </w:pPr>
    </w:p>
    <w:p w14:paraId="17BAED3D" w14:textId="77777777" w:rsidR="004B1448" w:rsidRPr="00B27214" w:rsidRDefault="004B1448" w:rsidP="004B1448">
      <w:pPr>
        <w:rPr>
          <w:rFonts w:ascii="Arial" w:hAnsi="Arial" w:cs="Arial"/>
          <w:b/>
        </w:rPr>
      </w:pPr>
      <w:r w:rsidRPr="00BE44C8">
        <w:rPr>
          <w:rFonts w:ascii="Arial" w:hAnsi="Arial" w:cs="Arial"/>
          <w:b/>
          <w:u w:val="single"/>
        </w:rPr>
        <w:t>Background</w:t>
      </w:r>
      <w:r>
        <w:rPr>
          <w:rFonts w:ascii="Arial" w:hAnsi="Arial" w:cs="Arial"/>
          <w:b/>
        </w:rPr>
        <w:t xml:space="preserve">:  </w:t>
      </w:r>
    </w:p>
    <w:p w14:paraId="792BFB33" w14:textId="77777777" w:rsidR="004B1448" w:rsidRDefault="004B1448" w:rsidP="004B1448">
      <w:pPr>
        <w:rPr>
          <w:rFonts w:ascii="Arial" w:hAnsi="Arial"/>
          <w:b/>
          <w:u w:val="single"/>
        </w:rPr>
      </w:pPr>
    </w:p>
    <w:p w14:paraId="169E4248" w14:textId="222A676D" w:rsidR="00433807" w:rsidRPr="004E00BA" w:rsidRDefault="00433807" w:rsidP="00433807">
      <w:pPr>
        <w:rPr>
          <w:rFonts w:ascii="Arial" w:hAnsi="Arial" w:cs="Arial"/>
        </w:rPr>
      </w:pPr>
      <w:r>
        <w:rPr>
          <w:rFonts w:ascii="Arial" w:hAnsi="Arial" w:cs="Arial"/>
        </w:rPr>
        <w:t xml:space="preserve">GAJSC study of General Aviation </w:t>
      </w:r>
      <w:r w:rsidR="00736E0B">
        <w:rPr>
          <w:rFonts w:ascii="Arial" w:hAnsi="Arial" w:cs="Arial"/>
        </w:rPr>
        <w:t>Loss of Control</w:t>
      </w:r>
      <w:r>
        <w:rPr>
          <w:rFonts w:ascii="Arial" w:hAnsi="Arial" w:cs="Arial"/>
        </w:rPr>
        <w:t xml:space="preserve"> Accidents </w:t>
      </w:r>
      <w:r w:rsidR="00736E0B">
        <w:rPr>
          <w:rFonts w:ascii="Arial" w:hAnsi="Arial" w:cs="Arial"/>
        </w:rPr>
        <w:t>show that a significant number of pilots in those accidents were operating with a known medical deficiency and/or impaired.</w:t>
      </w:r>
    </w:p>
    <w:p w14:paraId="2750BCA7" w14:textId="3C57FD54" w:rsidR="004B1448" w:rsidRPr="004E00BA" w:rsidRDefault="004B1448" w:rsidP="004B1448">
      <w:pPr>
        <w:rPr>
          <w:rFonts w:ascii="Arial" w:hAnsi="Arial" w:cs="Arial"/>
        </w:rPr>
      </w:pPr>
    </w:p>
    <w:p w14:paraId="3CF2E504" w14:textId="77777777" w:rsidR="004B1448" w:rsidRDefault="004B1448">
      <w:pPr>
        <w:rPr>
          <w:rFonts w:ascii="Arial" w:hAnsi="Arial"/>
          <w:b/>
          <w:u w:val="single"/>
        </w:rPr>
      </w:pPr>
    </w:p>
    <w:p w14:paraId="651C8F24" w14:textId="3CD7C6D0" w:rsidR="00283474" w:rsidRPr="0062332E" w:rsidRDefault="0062332E">
      <w:pPr>
        <w:rPr>
          <w:rFonts w:ascii="Arial" w:hAnsi="Arial"/>
          <w:b/>
          <w:u w:val="single"/>
        </w:rPr>
      </w:pPr>
      <w:r w:rsidRPr="0062332E">
        <w:rPr>
          <w:rFonts w:ascii="Arial" w:hAnsi="Arial"/>
          <w:b/>
          <w:u w:val="single"/>
        </w:rPr>
        <w:lastRenderedPageBreak/>
        <w:t>Teaching Points:</w:t>
      </w:r>
    </w:p>
    <w:p w14:paraId="651C8F25" w14:textId="77777777" w:rsidR="0062332E" w:rsidRDefault="0062332E">
      <w:pPr>
        <w:rPr>
          <w:rFonts w:ascii="Arial" w:hAnsi="Arial"/>
        </w:rPr>
      </w:pPr>
    </w:p>
    <w:p w14:paraId="4B943B72" w14:textId="09CC7883" w:rsidR="002A4E40" w:rsidRDefault="00736E0B" w:rsidP="00433807">
      <w:pPr>
        <w:pStyle w:val="ListParagraph"/>
        <w:numPr>
          <w:ilvl w:val="0"/>
          <w:numId w:val="1"/>
        </w:numPr>
        <w:rPr>
          <w:rFonts w:ascii="Arial" w:hAnsi="Arial"/>
        </w:rPr>
      </w:pPr>
      <w:r>
        <w:rPr>
          <w:rFonts w:ascii="Arial" w:hAnsi="Arial"/>
        </w:rPr>
        <w:t>FAA’s Office of Aerospace Medicine provides medical certification guidance and medical information to pilots.</w:t>
      </w:r>
    </w:p>
    <w:p w14:paraId="0EC807DB" w14:textId="4187C893" w:rsidR="00433807" w:rsidRDefault="00736E0B" w:rsidP="005A7DB3">
      <w:pPr>
        <w:pStyle w:val="ListParagraph"/>
        <w:numPr>
          <w:ilvl w:val="0"/>
          <w:numId w:val="1"/>
        </w:numPr>
        <w:rPr>
          <w:rFonts w:ascii="Arial" w:hAnsi="Arial"/>
        </w:rPr>
      </w:pPr>
      <w:r>
        <w:rPr>
          <w:rFonts w:ascii="Arial" w:hAnsi="Arial"/>
        </w:rPr>
        <w:t>BasicMed – an alternative to traditional pilot medical certification is available to most pilots who are not engaged in flying for compensation or hire.</w:t>
      </w:r>
    </w:p>
    <w:p w14:paraId="11269349" w14:textId="2EB4110B" w:rsidR="00736E0B" w:rsidRDefault="00622665" w:rsidP="005A7DB3">
      <w:pPr>
        <w:pStyle w:val="ListParagraph"/>
        <w:numPr>
          <w:ilvl w:val="0"/>
          <w:numId w:val="1"/>
        </w:numPr>
        <w:rPr>
          <w:rFonts w:ascii="Arial" w:hAnsi="Arial"/>
        </w:rPr>
      </w:pPr>
      <w:r>
        <w:rPr>
          <w:rFonts w:ascii="Arial" w:hAnsi="Arial"/>
        </w:rPr>
        <w:t>The effects of commonly prescribed and over-the-counter drugs can comprise pilot’s ability to fly safely.</w:t>
      </w:r>
    </w:p>
    <w:p w14:paraId="4CFEA5CB" w14:textId="6CCE458E" w:rsidR="00622665" w:rsidRDefault="00622665" w:rsidP="005A7DB3">
      <w:pPr>
        <w:pStyle w:val="ListParagraph"/>
        <w:numPr>
          <w:ilvl w:val="0"/>
          <w:numId w:val="1"/>
        </w:numPr>
        <w:rPr>
          <w:rFonts w:ascii="Arial" w:hAnsi="Arial"/>
        </w:rPr>
      </w:pPr>
      <w:r>
        <w:rPr>
          <w:rFonts w:ascii="Arial" w:hAnsi="Arial"/>
        </w:rPr>
        <w:t xml:space="preserve">Pilots must consider the effects of combinations of drugs.  This is difficult to do without consulting a physician. </w:t>
      </w:r>
    </w:p>
    <w:p w14:paraId="404F46E1" w14:textId="46A05B21" w:rsidR="00622665" w:rsidRDefault="00622665" w:rsidP="005A7DB3">
      <w:pPr>
        <w:pStyle w:val="ListParagraph"/>
        <w:numPr>
          <w:ilvl w:val="0"/>
          <w:numId w:val="1"/>
        </w:numPr>
        <w:rPr>
          <w:rFonts w:ascii="Arial" w:hAnsi="Arial"/>
        </w:rPr>
      </w:pPr>
      <w:r>
        <w:rPr>
          <w:rFonts w:ascii="Arial" w:hAnsi="Arial"/>
        </w:rPr>
        <w:t xml:space="preserve">AMEs are the best source for the effects of drugs and combinations of drugs. </w:t>
      </w:r>
    </w:p>
    <w:p w14:paraId="7001B787" w14:textId="3B598A10" w:rsidR="00622665" w:rsidRPr="00622665" w:rsidRDefault="00622665" w:rsidP="00622665">
      <w:pPr>
        <w:pStyle w:val="ListParagraph"/>
        <w:numPr>
          <w:ilvl w:val="0"/>
          <w:numId w:val="1"/>
        </w:numPr>
        <w:rPr>
          <w:rFonts w:ascii="Arial" w:hAnsi="Arial"/>
        </w:rPr>
      </w:pPr>
      <w:r>
        <w:rPr>
          <w:rFonts w:ascii="Arial" w:hAnsi="Arial"/>
        </w:rPr>
        <w:t>Pilots must disclose all of their medical issues to their AMEs in order to receive a comprehensive assessment of their medical condition and fitness to fly.</w:t>
      </w:r>
    </w:p>
    <w:p w14:paraId="651C8F2B" w14:textId="29D153F0" w:rsidR="002C5EC8" w:rsidRDefault="002C5EC8" w:rsidP="00BE2763">
      <w:pPr>
        <w:rPr>
          <w:rFonts w:ascii="Arial" w:hAnsi="Arial"/>
          <w:b/>
          <w:u w:val="single"/>
        </w:rPr>
      </w:pPr>
    </w:p>
    <w:p w14:paraId="15F2AD65" w14:textId="77777777" w:rsidR="004B1448" w:rsidRPr="0062332E" w:rsidRDefault="004B1448" w:rsidP="004B1448">
      <w:pPr>
        <w:rPr>
          <w:rFonts w:ascii="Arial" w:hAnsi="Arial"/>
          <w:b/>
          <w:u w:val="single"/>
        </w:rPr>
      </w:pPr>
      <w:r w:rsidRPr="0062332E">
        <w:rPr>
          <w:rFonts w:ascii="Arial" w:hAnsi="Arial"/>
          <w:b/>
          <w:u w:val="single"/>
        </w:rPr>
        <w:t>References:</w:t>
      </w:r>
    </w:p>
    <w:p w14:paraId="22B21302" w14:textId="592A709B" w:rsidR="007504A9" w:rsidRPr="00622665" w:rsidRDefault="00622665" w:rsidP="007504A9">
      <w:pPr>
        <w:pStyle w:val="ListParagraph"/>
        <w:numPr>
          <w:ilvl w:val="1"/>
          <w:numId w:val="3"/>
        </w:numPr>
        <w:rPr>
          <w:rFonts w:ascii="Arial" w:hAnsi="Arial"/>
        </w:rPr>
      </w:pPr>
      <w:r>
        <w:rPr>
          <w:rFonts w:ascii="Arial" w:hAnsi="Arial"/>
          <w:b/>
          <w:bCs/>
          <w:i/>
          <w:iCs/>
        </w:rPr>
        <w:t>FAA Safety Briefing Magazine</w:t>
      </w:r>
    </w:p>
    <w:p w14:paraId="4C2EE2B8" w14:textId="063C17F8" w:rsidR="00622665" w:rsidRDefault="00A9578A" w:rsidP="00622665">
      <w:pPr>
        <w:pStyle w:val="ListParagraph"/>
        <w:numPr>
          <w:ilvl w:val="2"/>
          <w:numId w:val="3"/>
        </w:numPr>
        <w:rPr>
          <w:rFonts w:ascii="Arial" w:hAnsi="Arial"/>
        </w:rPr>
      </w:pPr>
      <w:r>
        <w:rPr>
          <w:rFonts w:ascii="Arial" w:hAnsi="Arial"/>
        </w:rPr>
        <w:t>January/Februar 2022 Issue</w:t>
      </w:r>
    </w:p>
    <w:p w14:paraId="687B5E62" w14:textId="77777777" w:rsidR="00E0016E" w:rsidRPr="00A9578A" w:rsidRDefault="00F051ED" w:rsidP="00A9578A">
      <w:pPr>
        <w:pStyle w:val="ListParagraph"/>
        <w:numPr>
          <w:ilvl w:val="2"/>
          <w:numId w:val="3"/>
        </w:numPr>
        <w:rPr>
          <w:rFonts w:ascii="Arial" w:hAnsi="Arial"/>
        </w:rPr>
      </w:pPr>
      <w:hyperlink r:id="rId12" w:history="1">
        <w:r w:rsidR="00B00719" w:rsidRPr="00A9578A">
          <w:rPr>
            <w:rStyle w:val="Hyperlink"/>
            <w:rFonts w:ascii="Arial" w:hAnsi="Arial"/>
          </w:rPr>
          <w:t>https://</w:t>
        </w:r>
      </w:hyperlink>
      <w:hyperlink r:id="rId13" w:history="1">
        <w:r w:rsidR="00B00719" w:rsidRPr="00A9578A">
          <w:rPr>
            <w:rStyle w:val="Hyperlink"/>
            <w:rFonts w:ascii="Arial" w:hAnsi="Arial"/>
          </w:rPr>
          <w:t>www.faa.gov/sites/faa.gov/files/2022-01/JanFeb2022.pdf</w:t>
        </w:r>
      </w:hyperlink>
      <w:r w:rsidR="00B00719" w:rsidRPr="00A9578A">
        <w:rPr>
          <w:rFonts w:ascii="Arial" w:hAnsi="Arial"/>
        </w:rPr>
        <w:t xml:space="preserve"> </w:t>
      </w:r>
    </w:p>
    <w:p w14:paraId="24DF6FB2" w14:textId="360521E0" w:rsidR="007504A9" w:rsidRPr="007504A9" w:rsidRDefault="007504A9" w:rsidP="007504A9">
      <w:pPr>
        <w:pStyle w:val="ListParagraph"/>
        <w:ind w:left="1440"/>
        <w:rPr>
          <w:rFonts w:ascii="Arial" w:hAnsi="Arial"/>
          <w:b/>
          <w:i/>
        </w:rPr>
      </w:pPr>
    </w:p>
    <w:p w14:paraId="518EECAB" w14:textId="1F4F1429" w:rsidR="004B1448" w:rsidRDefault="004B1448" w:rsidP="004B1448">
      <w:pPr>
        <w:rPr>
          <w:rFonts w:ascii="Arial" w:hAnsi="Arial" w:cs="Arial"/>
        </w:rPr>
      </w:pPr>
      <w:r w:rsidRPr="004B1448">
        <w:rPr>
          <w:rFonts w:ascii="Arial" w:hAnsi="Arial" w:cs="Arial"/>
          <w:b/>
        </w:rPr>
        <w:t>Abstract</w:t>
      </w:r>
      <w:r w:rsidRPr="004B1448">
        <w:rPr>
          <w:rFonts w:ascii="Arial" w:hAnsi="Arial" w:cs="Arial"/>
        </w:rPr>
        <w:t>:</w:t>
      </w:r>
      <w:r w:rsidRPr="004B1448">
        <w:rPr>
          <w:rFonts w:ascii="Arial" w:hAnsi="Arial" w:cs="Arial"/>
          <w:sz w:val="22"/>
        </w:rPr>
        <w:t xml:space="preserve">   </w:t>
      </w:r>
      <w:r w:rsidRPr="004B1448">
        <w:rPr>
          <w:rFonts w:ascii="Arial" w:hAnsi="Arial" w:cs="Arial"/>
        </w:rPr>
        <w:t xml:space="preserve">Lasting 10 to 15 minutes, this presentation acquaints the audience with </w:t>
      </w:r>
      <w:r w:rsidR="00A9578A">
        <w:rPr>
          <w:rFonts w:ascii="Arial" w:hAnsi="Arial" w:cs="Arial"/>
        </w:rPr>
        <w:t>the services provided by FAAs Office of Aerospace Medicine and the medical certification process for pilots.  Standards for drug labeling are explained and the difficulty of determining the effects of drugs used in combination is discussed.  FAAs policy on Marijuana and it’s derivitives is addressed and tips for healthy flying are offered</w:t>
      </w:r>
    </w:p>
    <w:p w14:paraId="4518FB11" w14:textId="77777777" w:rsidR="00433807" w:rsidRPr="004B1448" w:rsidRDefault="00433807" w:rsidP="004B1448">
      <w:pPr>
        <w:rPr>
          <w:rFonts w:ascii="Arial" w:hAnsi="Arial" w:cs="Arial"/>
        </w:rPr>
      </w:pPr>
    </w:p>
    <w:p w14:paraId="731A2BEB" w14:textId="77777777" w:rsidR="004B1448" w:rsidRPr="004B1448" w:rsidRDefault="004B1448" w:rsidP="004B1448">
      <w:pPr>
        <w:rPr>
          <w:rFonts w:ascii="Arial" w:hAnsi="Arial" w:cs="Arial"/>
        </w:rPr>
      </w:pPr>
      <w:r w:rsidRPr="004B1448">
        <w:rPr>
          <w:rFonts w:ascii="Arial" w:hAnsi="Arial" w:cs="Arial"/>
          <w:b/>
        </w:rPr>
        <w:t>Format</w:t>
      </w:r>
      <w:r w:rsidRPr="004B1448">
        <w:rPr>
          <w:rFonts w:ascii="Arial" w:hAnsi="Arial" w:cs="Arial"/>
        </w:rPr>
        <w:t xml:space="preserve">:  Information Briefing  - Power Point presentation </w:t>
      </w:r>
    </w:p>
    <w:p w14:paraId="4E13C15E" w14:textId="77777777" w:rsidR="004B1448" w:rsidRPr="004B1448" w:rsidRDefault="004B1448" w:rsidP="004B1448">
      <w:pPr>
        <w:rPr>
          <w:rFonts w:ascii="Arial" w:hAnsi="Arial" w:cs="Arial"/>
        </w:rPr>
      </w:pPr>
      <w:r w:rsidRPr="004B1448">
        <w:rPr>
          <w:rFonts w:ascii="Arial" w:hAnsi="Arial" w:cs="Arial"/>
        </w:rPr>
        <w:t>Required Personnel – FAASTeam Program Manager or designated FAASTeam Rep (s)</w:t>
      </w:r>
    </w:p>
    <w:p w14:paraId="66EE1BAC" w14:textId="22D2192C" w:rsidR="004B1448" w:rsidRDefault="004B1448" w:rsidP="004B1448">
      <w:pPr>
        <w:rPr>
          <w:rFonts w:ascii="Arial" w:hAnsi="Arial" w:cs="Arial"/>
        </w:rPr>
      </w:pPr>
      <w:r w:rsidRPr="004B1448">
        <w:rPr>
          <w:rFonts w:ascii="Arial" w:hAnsi="Arial" w:cs="Arial"/>
        </w:rPr>
        <w:t xml:space="preserve">Optional Personnel – </w:t>
      </w:r>
      <w:r w:rsidR="00A9578A">
        <w:rPr>
          <w:rFonts w:ascii="Arial" w:hAnsi="Arial" w:cs="Arial"/>
        </w:rPr>
        <w:t xml:space="preserve">Medical Doctors, </w:t>
      </w:r>
      <w:r w:rsidR="00433807">
        <w:rPr>
          <w:rFonts w:ascii="Arial" w:hAnsi="Arial" w:cs="Arial"/>
        </w:rPr>
        <w:t xml:space="preserve">DPEs and CFIs who can speak </w:t>
      </w:r>
      <w:r w:rsidR="00A9578A">
        <w:rPr>
          <w:rFonts w:ascii="Arial" w:hAnsi="Arial" w:cs="Arial"/>
        </w:rPr>
        <w:t>on Aerospace Medicine issues.</w:t>
      </w:r>
    </w:p>
    <w:p w14:paraId="14FB7A1A" w14:textId="77777777" w:rsidR="00433807" w:rsidRPr="004B1448" w:rsidRDefault="00433807" w:rsidP="004B1448">
      <w:pPr>
        <w:rPr>
          <w:rFonts w:ascii="Arial" w:hAnsi="Arial" w:cs="Arial"/>
        </w:rPr>
      </w:pPr>
    </w:p>
    <w:p w14:paraId="57A87E3C" w14:textId="4A6484F0" w:rsidR="004B1448" w:rsidRDefault="00A9578A" w:rsidP="004B1448">
      <w:pPr>
        <w:rPr>
          <w:rFonts w:ascii="Arial" w:hAnsi="Arial" w:cs="Arial"/>
          <w:b/>
        </w:rPr>
      </w:pPr>
      <w:r>
        <w:rPr>
          <w:rFonts w:ascii="Arial" w:hAnsi="Arial" w:cs="Arial"/>
          <w:b/>
        </w:rPr>
        <w:t>National FAASTeam Support</w:t>
      </w:r>
      <w:r w:rsidR="004B1448" w:rsidRPr="004B1448">
        <w:rPr>
          <w:rFonts w:ascii="Arial" w:hAnsi="Arial" w:cs="Arial"/>
          <w:b/>
        </w:rPr>
        <w:t>:</w:t>
      </w:r>
    </w:p>
    <w:p w14:paraId="0D4CC6E7" w14:textId="77777777" w:rsidR="00FD409B" w:rsidRPr="004B1448" w:rsidRDefault="00FD409B" w:rsidP="004B1448">
      <w:pPr>
        <w:rPr>
          <w:rFonts w:ascii="Arial" w:hAnsi="Arial" w:cs="Arial"/>
          <w:b/>
        </w:rPr>
      </w:pPr>
    </w:p>
    <w:p w14:paraId="296E4946" w14:textId="1EBF7448" w:rsidR="00305A93" w:rsidRPr="004B1448" w:rsidRDefault="004B1448" w:rsidP="004B1448">
      <w:pPr>
        <w:rPr>
          <w:rFonts w:ascii="Arial" w:hAnsi="Arial" w:cs="Arial"/>
          <w:sz w:val="22"/>
        </w:rPr>
      </w:pPr>
      <w:r w:rsidRPr="004B1448">
        <w:rPr>
          <w:rFonts w:ascii="Arial" w:hAnsi="Arial" w:cs="Arial"/>
        </w:rPr>
        <w:t>In addition to this guidance document, a Power Point presentation that supports the program</w:t>
      </w:r>
      <w:r w:rsidR="001E2BC5">
        <w:rPr>
          <w:rFonts w:ascii="Arial" w:hAnsi="Arial" w:cs="Arial"/>
        </w:rPr>
        <w:t xml:space="preserve"> and a folder containing background information are</w:t>
      </w:r>
      <w:r w:rsidRPr="004B1448">
        <w:rPr>
          <w:rFonts w:ascii="Arial" w:hAnsi="Arial" w:cs="Arial"/>
        </w:rPr>
        <w:t xml:space="preserve"> provided. FPMs and presenters are encouraged to customize this presentation to reflect each individual program.</w:t>
      </w:r>
    </w:p>
    <w:p w14:paraId="13264A7B" w14:textId="77777777" w:rsidR="004B1448" w:rsidRDefault="004B1448" w:rsidP="004B1448">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0B0F27">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0B0F27">
        <w:tc>
          <w:tcPr>
            <w:tcW w:w="2358" w:type="dxa"/>
            <w:shd w:val="clear" w:color="auto" w:fill="auto"/>
          </w:tcPr>
          <w:p w14:paraId="2453CD4A" w14:textId="310EA302" w:rsidR="00305A93" w:rsidRDefault="000A0E94" w:rsidP="000B0F27">
            <w:pPr>
              <w:jc w:val="center"/>
              <w:rPr>
                <w:sz w:val="28"/>
                <w:szCs w:val="28"/>
              </w:rPr>
            </w:pPr>
            <w:r w:rsidRPr="000A0E94">
              <w:rPr>
                <w:noProof/>
                <w:sz w:val="28"/>
                <w:szCs w:val="28"/>
              </w:rPr>
              <w:drawing>
                <wp:inline distT="0" distB="0" distL="0" distR="0" wp14:anchorId="19905ACC" wp14:editId="51F7FA22">
                  <wp:extent cx="1360170" cy="76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55CDC54B" w14:textId="1DE8B871" w:rsidR="00B21EE8" w:rsidRDefault="000A0E94" w:rsidP="00B21EE8">
            <w:pPr>
              <w:rPr>
                <w:rFonts w:ascii="Arial" w:hAnsi="Arial"/>
                <w:bCs/>
              </w:rPr>
            </w:pPr>
            <w:r w:rsidRPr="000A0E94">
              <w:rPr>
                <w:rFonts w:ascii="Arial" w:hAnsi="Arial"/>
                <w:b/>
                <w:bCs/>
              </w:rPr>
              <w:t>2022/03-08-244(I)PP</w:t>
            </w:r>
            <w:r>
              <w:rPr>
                <w:rFonts w:ascii="Arial" w:hAnsi="Arial"/>
                <w:b/>
                <w:bCs/>
              </w:rPr>
              <w:t xml:space="preserve">  </w:t>
            </w:r>
            <w:r w:rsidR="00B21EE8" w:rsidRPr="00B21EE8">
              <w:rPr>
                <w:rFonts w:ascii="Arial" w:hAnsi="Arial"/>
                <w:bCs/>
              </w:rPr>
              <w:t xml:space="preserve">Original Author: John </w:t>
            </w:r>
            <w:r w:rsidR="00B21EE8" w:rsidRPr="00B21EE8">
              <w:rPr>
                <w:rFonts w:ascii="Arial" w:hAnsi="Arial"/>
                <w:bCs/>
                <w:lang w:val="de-DE"/>
              </w:rPr>
              <w:t xml:space="preserve">Steuernagle; </w:t>
            </w:r>
            <w:r w:rsidR="00B21EE8" w:rsidRPr="00B21EE8">
              <w:rPr>
                <w:rFonts w:ascii="Arial" w:hAnsi="Arial"/>
                <w:bCs/>
              </w:rPr>
              <w:t xml:space="preserve"> POC Kevin Clover, </w:t>
            </w:r>
            <w:r w:rsidR="00F051ED">
              <w:rPr>
                <w:rFonts w:ascii="Arial" w:hAnsi="Arial"/>
                <w:bCs/>
              </w:rPr>
              <w:t>National FAASTeam Program Manager (Operations)</w:t>
            </w:r>
            <w:bookmarkStart w:id="0" w:name="_GoBack"/>
            <w:bookmarkEnd w:id="0"/>
            <w:r w:rsidR="00B21EE8" w:rsidRPr="00B21EE8">
              <w:rPr>
                <w:rFonts w:ascii="Arial" w:hAnsi="Arial"/>
                <w:bCs/>
              </w:rPr>
              <w:t>, Office 562-888-2020</w:t>
            </w:r>
          </w:p>
          <w:p w14:paraId="753BFBAF" w14:textId="77777777" w:rsidR="00B21EE8" w:rsidRPr="00B21EE8" w:rsidRDefault="00B21EE8" w:rsidP="00B21EE8">
            <w:pPr>
              <w:rPr>
                <w:rFonts w:ascii="Arial" w:hAnsi="Arial"/>
                <w:bCs/>
              </w:rPr>
            </w:pPr>
          </w:p>
          <w:p w14:paraId="0692925B" w14:textId="77777777" w:rsidR="000A0E94" w:rsidRPr="000A0E94" w:rsidRDefault="00B21EE8" w:rsidP="000A0E94">
            <w:pPr>
              <w:rPr>
                <w:rFonts w:ascii="Arial" w:hAnsi="Arial"/>
                <w:b/>
                <w:bCs/>
                <w:i/>
                <w:iCs/>
              </w:rPr>
            </w:pPr>
            <w:r w:rsidRPr="00B21EE8">
              <w:rPr>
                <w:rFonts w:ascii="Arial" w:hAnsi="Arial"/>
                <w:b/>
                <w:bCs/>
              </w:rPr>
              <w:t xml:space="preserve">Presentation Note:  </w:t>
            </w:r>
            <w:r w:rsidRPr="00B21EE8">
              <w:rPr>
                <w:rFonts w:ascii="Arial" w:hAnsi="Arial"/>
                <w:bCs/>
                <w:i/>
                <w:iCs/>
              </w:rPr>
              <w:t xml:space="preserve">This is the title slide for </w:t>
            </w:r>
            <w:r w:rsidR="000A0E94" w:rsidRPr="000A0E94">
              <w:rPr>
                <w:rFonts w:ascii="Arial" w:hAnsi="Arial"/>
                <w:b/>
                <w:bCs/>
                <w:i/>
                <w:iCs/>
              </w:rPr>
              <w:t>Aerospace Medicine and You.</w:t>
            </w:r>
          </w:p>
          <w:p w14:paraId="5987C883" w14:textId="77777777" w:rsidR="0057112B" w:rsidRDefault="0057112B" w:rsidP="0057112B">
            <w:pPr>
              <w:rPr>
                <w:rFonts w:ascii="Arial" w:hAnsi="Arial"/>
                <w:b/>
                <w:bCs/>
                <w:i/>
                <w:iCs/>
              </w:rPr>
            </w:pPr>
          </w:p>
          <w:p w14:paraId="747E00E8" w14:textId="071F5EE2" w:rsidR="0057112B" w:rsidRPr="0057112B" w:rsidRDefault="0057112B" w:rsidP="0057112B">
            <w:pPr>
              <w:rPr>
                <w:rFonts w:ascii="Arial" w:hAnsi="Arial"/>
                <w:bCs/>
              </w:rPr>
            </w:pPr>
            <w:r w:rsidRPr="0057112B">
              <w:rPr>
                <w:rFonts w:ascii="Arial" w:hAnsi="Arial"/>
                <w:b/>
                <w:bCs/>
                <w:i/>
                <w:iCs/>
              </w:rPr>
              <w:t xml:space="preserve">Script -  </w:t>
            </w:r>
            <w:r w:rsidRPr="0057112B">
              <w:rPr>
                <w:rFonts w:ascii="Arial" w:hAnsi="Arial"/>
                <w:bCs/>
                <w:i/>
                <w:iCs/>
              </w:rPr>
              <w:t xml:space="preserve">We have included a script of suggested dialog with most slides.  The script will always appear in a </w:t>
            </w:r>
            <w:r w:rsidRPr="0057112B">
              <w:rPr>
                <w:rFonts w:ascii="Arial" w:hAnsi="Arial"/>
                <w:b/>
                <w:bCs/>
                <w:i/>
                <w:iCs/>
              </w:rPr>
              <w:t>non-italic font</w:t>
            </w:r>
            <w:r w:rsidRPr="0057112B">
              <w:rPr>
                <w:rFonts w:ascii="Arial" w:hAnsi="Arial"/>
                <w:bCs/>
                <w:i/>
                <w:iCs/>
              </w:rPr>
              <w:t>.  Presenters may read the script or modify it to suit their own presentation style.  See template slides 5 and 6  for examples of a slides with script.</w:t>
            </w:r>
          </w:p>
          <w:p w14:paraId="7E5CA294" w14:textId="77777777" w:rsidR="0057112B" w:rsidRDefault="0057112B" w:rsidP="0057112B">
            <w:pPr>
              <w:rPr>
                <w:rFonts w:ascii="Arial" w:hAnsi="Arial"/>
                <w:b/>
                <w:bCs/>
                <w:i/>
                <w:iCs/>
              </w:rPr>
            </w:pPr>
          </w:p>
          <w:p w14:paraId="20F5B01B" w14:textId="2D24F876" w:rsidR="0057112B" w:rsidRPr="0057112B" w:rsidRDefault="0057112B" w:rsidP="0057112B">
            <w:pPr>
              <w:rPr>
                <w:rFonts w:ascii="Arial" w:hAnsi="Arial"/>
                <w:bCs/>
              </w:rPr>
            </w:pPr>
            <w:r w:rsidRPr="0057112B">
              <w:rPr>
                <w:rFonts w:ascii="Arial" w:hAnsi="Arial"/>
                <w:b/>
                <w:bCs/>
                <w:i/>
                <w:iCs/>
              </w:rPr>
              <w:t xml:space="preserve">Presentation Instructions - </w:t>
            </w:r>
            <w:r w:rsidRPr="0057112B">
              <w:rPr>
                <w:rFonts w:ascii="Arial" w:hAnsi="Arial"/>
                <w:bCs/>
                <w:i/>
                <w:iCs/>
              </w:rPr>
              <w:t xml:space="preserve">(stage direction and  presentation suggestions) will be preceded by a  </w:t>
            </w:r>
            <w:r w:rsidRPr="0057112B">
              <w:rPr>
                <w:rFonts w:ascii="Arial" w:hAnsi="Arial"/>
                <w:b/>
                <w:bCs/>
                <w:i/>
                <w:iCs/>
              </w:rPr>
              <w:t xml:space="preserve">Bold header: </w:t>
            </w:r>
            <w:r w:rsidRPr="0057112B">
              <w:rPr>
                <w:rFonts w:ascii="Arial" w:hAnsi="Arial"/>
                <w:bCs/>
                <w:i/>
                <w:iCs/>
              </w:rPr>
              <w:t xml:space="preserve">the instructions themselves will be in </w:t>
            </w:r>
            <w:r w:rsidRPr="0057112B">
              <w:rPr>
                <w:rFonts w:ascii="Arial" w:hAnsi="Arial"/>
                <w:b/>
                <w:bCs/>
                <w:i/>
                <w:iCs/>
              </w:rPr>
              <w:t>Italic fonts</w:t>
            </w:r>
            <w:r w:rsidRPr="0057112B">
              <w:rPr>
                <w:rFonts w:ascii="Arial" w:hAnsi="Arial"/>
                <w:bCs/>
                <w:i/>
                <w:iCs/>
              </w:rPr>
              <w:t>.  See slides 2, for an example of slides with Presentation Instructions only.</w:t>
            </w:r>
          </w:p>
          <w:p w14:paraId="316D165F" w14:textId="77777777" w:rsidR="0057112B" w:rsidRDefault="0057112B" w:rsidP="0057112B">
            <w:pPr>
              <w:rPr>
                <w:rFonts w:ascii="Arial" w:hAnsi="Arial"/>
                <w:b/>
                <w:bCs/>
                <w:i/>
                <w:iCs/>
              </w:rPr>
            </w:pPr>
          </w:p>
          <w:p w14:paraId="0C71BDF9" w14:textId="05192A01" w:rsidR="0057112B" w:rsidRPr="0057112B" w:rsidRDefault="0057112B" w:rsidP="0057112B">
            <w:pPr>
              <w:rPr>
                <w:rFonts w:ascii="Arial" w:hAnsi="Arial"/>
                <w:bCs/>
              </w:rPr>
            </w:pPr>
            <w:r w:rsidRPr="0057112B">
              <w:rPr>
                <w:rFonts w:ascii="Arial" w:hAnsi="Arial"/>
                <w:b/>
                <w:bCs/>
                <w:i/>
                <w:iCs/>
              </w:rPr>
              <w:t xml:space="preserve">Program control instructions - </w:t>
            </w:r>
            <w:r w:rsidRPr="0057112B">
              <w:rPr>
                <w:rFonts w:ascii="Arial" w:hAnsi="Arial"/>
                <w:bCs/>
                <w:i/>
                <w:iCs/>
              </w:rPr>
              <w:t xml:space="preserve">will be in bold fonts and look like this:  </w:t>
            </w:r>
            <w:r w:rsidRPr="0057112B">
              <w:rPr>
                <w:rFonts w:ascii="Arial" w:hAnsi="Arial"/>
                <w:b/>
                <w:bCs/>
                <w:i/>
                <w:iCs/>
              </w:rPr>
              <w:t xml:space="preserve">(Click) </w:t>
            </w:r>
            <w:r w:rsidRPr="0057112B">
              <w:rPr>
                <w:rFonts w:ascii="Arial" w:hAnsi="Arial"/>
                <w:bCs/>
                <w:i/>
                <w:iCs/>
              </w:rPr>
              <w:t xml:space="preserve">for building information within a slide;  or this:  </w:t>
            </w:r>
            <w:r w:rsidRPr="0057112B">
              <w:rPr>
                <w:rFonts w:ascii="Arial" w:hAnsi="Arial"/>
                <w:b/>
                <w:bCs/>
                <w:i/>
                <w:iCs/>
              </w:rPr>
              <w:t xml:space="preserve">(Next Slide) </w:t>
            </w:r>
            <w:r w:rsidRPr="0057112B">
              <w:rPr>
                <w:rFonts w:ascii="Arial" w:hAnsi="Arial"/>
                <w:bCs/>
                <w:i/>
                <w:iCs/>
              </w:rPr>
              <w:t>for slide advance.</w:t>
            </w:r>
          </w:p>
          <w:p w14:paraId="766B3C21" w14:textId="77777777" w:rsidR="0057112B" w:rsidRDefault="0057112B" w:rsidP="0057112B">
            <w:pPr>
              <w:rPr>
                <w:rFonts w:ascii="Arial" w:hAnsi="Arial"/>
                <w:b/>
                <w:bCs/>
                <w:i/>
                <w:iCs/>
              </w:rPr>
            </w:pPr>
          </w:p>
          <w:p w14:paraId="0291BBD9" w14:textId="12D198FD" w:rsidR="0057112B" w:rsidRPr="0057112B" w:rsidRDefault="0057112B" w:rsidP="0057112B">
            <w:pPr>
              <w:rPr>
                <w:rFonts w:ascii="Arial" w:hAnsi="Arial"/>
                <w:bCs/>
              </w:rPr>
            </w:pPr>
            <w:r w:rsidRPr="0057112B">
              <w:rPr>
                <w:rFonts w:ascii="Arial" w:hAnsi="Arial"/>
                <w:b/>
                <w:bCs/>
                <w:i/>
                <w:iCs/>
              </w:rPr>
              <w:t xml:space="preserve">Background information - </w:t>
            </w:r>
            <w:r w:rsidRPr="0057112B">
              <w:rPr>
                <w:rFonts w:ascii="Arial" w:hAnsi="Arial"/>
                <w:bCs/>
                <w:i/>
                <w:iCs/>
              </w:rPr>
              <w:t xml:space="preserve">Some slides may contain background information that supports the concepts presented in the program.  </w:t>
            </w:r>
            <w:r w:rsidRPr="0057112B">
              <w:rPr>
                <w:rFonts w:ascii="Arial" w:hAnsi="Arial"/>
                <w:bCs/>
                <w:i/>
                <w:iCs/>
              </w:rPr>
              <w:br/>
              <w:t>.</w:t>
            </w:r>
          </w:p>
          <w:p w14:paraId="2BE024C3" w14:textId="77777777" w:rsidR="0057112B" w:rsidRPr="0057112B" w:rsidRDefault="0057112B" w:rsidP="0057112B">
            <w:pPr>
              <w:rPr>
                <w:rFonts w:ascii="Arial" w:hAnsi="Arial"/>
                <w:bCs/>
              </w:rPr>
            </w:pPr>
            <w:r w:rsidRPr="0057112B">
              <w:rPr>
                <w:rFonts w:ascii="Arial" w:hAnsi="Arial"/>
                <w:bCs/>
                <w:i/>
                <w:iCs/>
              </w:rPr>
              <w:lastRenderedPageBreak/>
              <w:t xml:space="preserve">The production team hope you and your audience will enjoy the show.   Break a leg!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A5F44" w14:paraId="524D94D4" w14:textId="77777777" w:rsidTr="000B0F27">
        <w:tblPrEx>
          <w:tblLook w:val="04A0" w:firstRow="1" w:lastRow="0" w:firstColumn="1" w:lastColumn="0" w:noHBand="0" w:noVBand="1"/>
        </w:tblPrEx>
        <w:tc>
          <w:tcPr>
            <w:tcW w:w="2358" w:type="dxa"/>
            <w:shd w:val="clear" w:color="auto" w:fill="auto"/>
          </w:tcPr>
          <w:p w14:paraId="7390208A" w14:textId="08199603" w:rsidR="00305A93" w:rsidRPr="00CB3BE0" w:rsidRDefault="00B21EE8" w:rsidP="000B0F27">
            <w:pPr>
              <w:jc w:val="center"/>
              <w:rPr>
                <w:sz w:val="28"/>
                <w:szCs w:val="28"/>
              </w:rPr>
            </w:pPr>
            <w:r w:rsidRPr="00B21EE8">
              <w:rPr>
                <w:noProof/>
                <w:sz w:val="28"/>
                <w:szCs w:val="28"/>
              </w:rPr>
              <w:lastRenderedPageBreak/>
              <w:drawing>
                <wp:inline distT="0" distB="0" distL="0" distR="0" wp14:anchorId="589CB307" wp14:editId="0E8CE764">
                  <wp:extent cx="1360170"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3CFC4D3C" w14:textId="77777777" w:rsidR="00EC5834" w:rsidRDefault="00305A93" w:rsidP="000B0F27">
            <w:pPr>
              <w:rPr>
                <w:rFonts w:ascii="Arial" w:hAnsi="Arial" w:cs="Arial"/>
                <w:i/>
                <w:iCs/>
                <w:sz w:val="28"/>
                <w:szCs w:val="28"/>
              </w:rPr>
            </w:pPr>
            <w:r w:rsidRPr="00305A93">
              <w:rPr>
                <w:rFonts w:ascii="Arial" w:hAnsi="Arial" w:cs="Arial"/>
                <w:i/>
                <w:iCs/>
                <w:sz w:val="28"/>
                <w:szCs w:val="28"/>
              </w:rPr>
              <w:t>You can add slides after this one to fit your situation.</w:t>
            </w:r>
          </w:p>
          <w:p w14:paraId="40350823" w14:textId="77777777" w:rsidR="00EC5834" w:rsidRDefault="00EC5834" w:rsidP="000B0F27">
            <w:pPr>
              <w:rPr>
                <w:rFonts w:ascii="Arial" w:hAnsi="Arial" w:cs="Arial"/>
                <w:b/>
                <w:bCs/>
                <w:sz w:val="28"/>
                <w:szCs w:val="28"/>
              </w:rPr>
            </w:pPr>
          </w:p>
          <w:p w14:paraId="666F2E3C" w14:textId="1F3E9DB6" w:rsidR="00305A93" w:rsidRPr="00305A93" w:rsidRDefault="00305A93" w:rsidP="000B0F27">
            <w:pPr>
              <w:rPr>
                <w:rFonts w:ascii="Arial" w:hAnsi="Arial" w:cs="Arial"/>
                <w:b/>
                <w:sz w:val="28"/>
                <w:szCs w:val="28"/>
              </w:rPr>
            </w:pPr>
            <w:r w:rsidRPr="00305A93">
              <w:rPr>
                <w:rFonts w:ascii="Arial" w:hAnsi="Arial" w:cs="Arial"/>
                <w:b/>
                <w:bCs/>
                <w:sz w:val="28"/>
                <w:szCs w:val="28"/>
              </w:rPr>
              <w:t xml:space="preserve">(Next Slide) </w:t>
            </w:r>
          </w:p>
        </w:tc>
      </w:tr>
      <w:tr w:rsidR="00305A93" w:rsidRPr="00CB3BE0" w14:paraId="3DD38C87" w14:textId="77777777" w:rsidTr="000B0F27">
        <w:tblPrEx>
          <w:tblLook w:val="04A0" w:firstRow="1" w:lastRow="0" w:firstColumn="1" w:lastColumn="0" w:noHBand="0" w:noVBand="1"/>
        </w:tblPrEx>
        <w:tc>
          <w:tcPr>
            <w:tcW w:w="2358" w:type="dxa"/>
            <w:shd w:val="clear" w:color="auto" w:fill="auto"/>
          </w:tcPr>
          <w:p w14:paraId="05536B7A" w14:textId="6B4C3D97" w:rsidR="00305A93" w:rsidRPr="00CB3BE0" w:rsidRDefault="000A0E94" w:rsidP="000B0F27">
            <w:pPr>
              <w:jc w:val="center"/>
              <w:rPr>
                <w:sz w:val="28"/>
                <w:szCs w:val="28"/>
              </w:rPr>
            </w:pPr>
            <w:r w:rsidRPr="000A0E94">
              <w:rPr>
                <w:noProof/>
                <w:sz w:val="28"/>
                <w:szCs w:val="28"/>
              </w:rPr>
              <w:drawing>
                <wp:inline distT="0" distB="0" distL="0" distR="0" wp14:anchorId="66E3BD78" wp14:editId="49E888EC">
                  <wp:extent cx="1360170" cy="76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43C444CD" w14:textId="77777777" w:rsidR="000A0E94" w:rsidRPr="000A0E94" w:rsidRDefault="000A0E94" w:rsidP="000A0E94">
            <w:pPr>
              <w:rPr>
                <w:rFonts w:ascii="Arial" w:hAnsi="Arial" w:cs="Arial"/>
                <w:sz w:val="28"/>
                <w:szCs w:val="28"/>
              </w:rPr>
            </w:pPr>
            <w:r w:rsidRPr="000A0E94">
              <w:rPr>
                <w:rFonts w:ascii="Arial" w:hAnsi="Arial" w:cs="Arial"/>
                <w:sz w:val="28"/>
                <w:szCs w:val="28"/>
              </w:rPr>
              <w:t>In this presentation we’ll talk a little bit about recent GAJSC and FAA studies that feature some interesting findings with respect to pilots and medications.</w:t>
            </w:r>
          </w:p>
          <w:p w14:paraId="5B90487C" w14:textId="77777777" w:rsidR="000A0E94" w:rsidRPr="000A0E94" w:rsidRDefault="000A0E94" w:rsidP="000A0E94">
            <w:pPr>
              <w:rPr>
                <w:rFonts w:ascii="Arial" w:hAnsi="Arial" w:cs="Arial"/>
                <w:sz w:val="28"/>
                <w:szCs w:val="28"/>
              </w:rPr>
            </w:pPr>
            <w:r w:rsidRPr="000A0E94">
              <w:rPr>
                <w:rFonts w:ascii="Arial" w:hAnsi="Arial" w:cs="Arial"/>
                <w:sz w:val="28"/>
                <w:szCs w:val="28"/>
              </w:rPr>
              <w:t>We’ll acquaint you with FAA’s Office of Aerospace Medicine and its’ services to pilots.</w:t>
            </w:r>
          </w:p>
          <w:p w14:paraId="493998FC" w14:textId="77777777" w:rsidR="000A0E94" w:rsidRPr="000A0E94" w:rsidRDefault="000A0E94" w:rsidP="000A0E94">
            <w:pPr>
              <w:rPr>
                <w:rFonts w:ascii="Arial" w:hAnsi="Arial" w:cs="Arial"/>
                <w:sz w:val="28"/>
                <w:szCs w:val="28"/>
              </w:rPr>
            </w:pPr>
            <w:r w:rsidRPr="000A0E94">
              <w:rPr>
                <w:rFonts w:ascii="Arial" w:hAnsi="Arial" w:cs="Arial"/>
                <w:sz w:val="28"/>
                <w:szCs w:val="28"/>
              </w:rPr>
              <w:t>We’ll talk generally about flying while medicating and the problems associated with taking multiple drugs.</w:t>
            </w:r>
          </w:p>
          <w:p w14:paraId="41AED084" w14:textId="77777777" w:rsidR="000A0E94" w:rsidRPr="000A0E94" w:rsidRDefault="000A0E94" w:rsidP="000A0E94">
            <w:pPr>
              <w:rPr>
                <w:rFonts w:ascii="Arial" w:hAnsi="Arial" w:cs="Arial"/>
                <w:sz w:val="28"/>
                <w:szCs w:val="28"/>
              </w:rPr>
            </w:pPr>
            <w:r w:rsidRPr="000A0E94">
              <w:rPr>
                <w:rFonts w:ascii="Arial" w:hAnsi="Arial" w:cs="Arial"/>
                <w:sz w:val="28"/>
                <w:szCs w:val="28"/>
              </w:rPr>
              <w:t xml:space="preserve">Finally we’ll offer some tips for safe flying while on medications. </w:t>
            </w:r>
          </w:p>
          <w:p w14:paraId="6A82310A" w14:textId="77777777" w:rsidR="000A0E94" w:rsidRPr="000A0E94" w:rsidRDefault="000A0E94" w:rsidP="000A0E94">
            <w:pPr>
              <w:rPr>
                <w:rFonts w:ascii="Arial" w:hAnsi="Arial" w:cs="Arial"/>
                <w:sz w:val="28"/>
                <w:szCs w:val="28"/>
              </w:rPr>
            </w:pPr>
            <w:r w:rsidRPr="000A0E94">
              <w:rPr>
                <w:rFonts w:ascii="Arial" w:hAnsi="Arial" w:cs="Arial"/>
                <w:b/>
                <w:bCs/>
                <w:sz w:val="28"/>
                <w:szCs w:val="28"/>
              </w:rPr>
              <w:t xml:space="preserve">Presentation Note: </w:t>
            </w:r>
            <w:r w:rsidRPr="000A0E94">
              <w:rPr>
                <w:rFonts w:ascii="Arial" w:hAnsi="Arial" w:cs="Arial"/>
                <w:i/>
                <w:iCs/>
                <w:sz w:val="28"/>
                <w:szCs w:val="28"/>
              </w:rPr>
              <w:t xml:space="preserve">If you’ll be discussing additional items, add them to this list. </w:t>
            </w:r>
          </w:p>
          <w:p w14:paraId="70D18B31" w14:textId="77777777" w:rsidR="00EC5834" w:rsidRDefault="00EC5834" w:rsidP="000B0F27">
            <w:pPr>
              <w:rPr>
                <w:rFonts w:ascii="Arial" w:hAnsi="Arial" w:cs="Arial"/>
                <w:b/>
                <w:bCs/>
                <w:sz w:val="28"/>
                <w:szCs w:val="28"/>
              </w:rPr>
            </w:pPr>
          </w:p>
          <w:p w14:paraId="1B62F166" w14:textId="52570E6F" w:rsidR="00305A93" w:rsidRPr="00305A93" w:rsidRDefault="00EC5834" w:rsidP="000B0F27">
            <w:pPr>
              <w:rPr>
                <w:rFonts w:ascii="Arial" w:hAnsi="Arial" w:cs="Arial"/>
                <w:sz w:val="28"/>
                <w:szCs w:val="28"/>
              </w:rPr>
            </w:pPr>
            <w:r w:rsidRPr="00EC5834">
              <w:rPr>
                <w:rFonts w:ascii="Arial" w:hAnsi="Arial" w:cs="Arial"/>
                <w:b/>
                <w:bCs/>
                <w:sz w:val="28"/>
                <w:szCs w:val="28"/>
              </w:rPr>
              <w:t xml:space="preserve">(Next Slide) </w:t>
            </w:r>
          </w:p>
        </w:tc>
      </w:tr>
      <w:tr w:rsidR="00305A93" w:rsidRPr="00CB3BE0" w14:paraId="1E0A8BD2" w14:textId="77777777" w:rsidTr="000B0F27">
        <w:tblPrEx>
          <w:tblLook w:val="04A0" w:firstRow="1" w:lastRow="0" w:firstColumn="1" w:lastColumn="0" w:noHBand="0" w:noVBand="1"/>
        </w:tblPrEx>
        <w:tc>
          <w:tcPr>
            <w:tcW w:w="2358" w:type="dxa"/>
            <w:shd w:val="clear" w:color="auto" w:fill="auto"/>
          </w:tcPr>
          <w:p w14:paraId="566943A8" w14:textId="379C59A4" w:rsidR="00305A93" w:rsidRPr="00CB3BE0" w:rsidRDefault="000A0E94" w:rsidP="000B0F27">
            <w:pPr>
              <w:jc w:val="center"/>
              <w:rPr>
                <w:sz w:val="28"/>
                <w:szCs w:val="28"/>
              </w:rPr>
            </w:pPr>
            <w:r w:rsidRPr="000A0E94">
              <w:rPr>
                <w:noProof/>
                <w:sz w:val="28"/>
                <w:szCs w:val="28"/>
              </w:rPr>
              <w:drawing>
                <wp:inline distT="0" distB="0" distL="0" distR="0" wp14:anchorId="0427B10A" wp14:editId="01BF728D">
                  <wp:extent cx="1360170"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F556597" w14:textId="386117F4"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4</w:t>
            </w:r>
          </w:p>
          <w:p w14:paraId="1F4EC010" w14:textId="77777777" w:rsidR="000A0E94" w:rsidRPr="000A0E94" w:rsidRDefault="000A0E94" w:rsidP="000A0E94">
            <w:pPr>
              <w:rPr>
                <w:rFonts w:ascii="Arial" w:hAnsi="Arial" w:cs="Arial"/>
                <w:sz w:val="28"/>
                <w:szCs w:val="28"/>
              </w:rPr>
            </w:pPr>
            <w:r w:rsidRPr="000A0E94">
              <w:rPr>
                <w:rFonts w:ascii="Arial" w:hAnsi="Arial" w:cs="Arial"/>
                <w:sz w:val="28"/>
                <w:szCs w:val="28"/>
              </w:rPr>
              <w:t>Much of the content of this presentation were excerpted from the January/February 2022 issue of FAAs Safety Briefing Magazine.  That issue focused on Aerospace Medicine with articles on the medical certification process and the various roles and responsibilities of FAA’s Office of Aerospace Medicine.</w:t>
            </w:r>
          </w:p>
          <w:p w14:paraId="7BF04081" w14:textId="77777777" w:rsidR="0057112B" w:rsidRPr="0057112B" w:rsidRDefault="0057112B" w:rsidP="0057112B">
            <w:pPr>
              <w:rPr>
                <w:rFonts w:ascii="Arial" w:hAnsi="Arial" w:cs="Arial"/>
                <w:sz w:val="28"/>
                <w:szCs w:val="28"/>
              </w:rPr>
            </w:pPr>
          </w:p>
          <w:p w14:paraId="4BE151C3" w14:textId="6E7172D9" w:rsidR="00305A93" w:rsidRPr="00305A93" w:rsidRDefault="00305A93" w:rsidP="0057112B">
            <w:pPr>
              <w:rPr>
                <w:rFonts w:ascii="Arial" w:hAnsi="Arial" w:cs="Arial"/>
                <w:sz w:val="28"/>
                <w:szCs w:val="28"/>
              </w:rPr>
            </w:pPr>
            <w:r w:rsidRPr="00305A93">
              <w:rPr>
                <w:rFonts w:ascii="Arial" w:hAnsi="Arial" w:cs="Arial"/>
                <w:b/>
                <w:bCs/>
                <w:sz w:val="28"/>
                <w:szCs w:val="28"/>
              </w:rPr>
              <w:lastRenderedPageBreak/>
              <w:t xml:space="preserve">(Next Slide) </w:t>
            </w:r>
          </w:p>
        </w:tc>
      </w:tr>
      <w:tr w:rsidR="00834773" w:rsidRPr="00CB3BE0" w14:paraId="57B3D010" w14:textId="77777777" w:rsidTr="000B0F27">
        <w:tblPrEx>
          <w:tblLook w:val="04A0" w:firstRow="1" w:lastRow="0" w:firstColumn="1" w:lastColumn="0" w:noHBand="0" w:noVBand="1"/>
        </w:tblPrEx>
        <w:tc>
          <w:tcPr>
            <w:tcW w:w="2358" w:type="dxa"/>
            <w:shd w:val="clear" w:color="auto" w:fill="auto"/>
          </w:tcPr>
          <w:p w14:paraId="5AD5B25E" w14:textId="68D24C1E" w:rsidR="00834773" w:rsidRPr="00C52669" w:rsidRDefault="000A0E94" w:rsidP="000B0F27">
            <w:pPr>
              <w:jc w:val="center"/>
              <w:rPr>
                <w:noProof/>
                <w:sz w:val="28"/>
                <w:szCs w:val="28"/>
              </w:rPr>
            </w:pPr>
            <w:r w:rsidRPr="000A0E94">
              <w:rPr>
                <w:noProof/>
                <w:sz w:val="28"/>
                <w:szCs w:val="28"/>
              </w:rPr>
              <w:lastRenderedPageBreak/>
              <w:drawing>
                <wp:inline distT="0" distB="0" distL="0" distR="0" wp14:anchorId="66BF17A7" wp14:editId="4BFB4C11">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EBA3E5" w14:textId="78150F7B"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5</w:t>
            </w:r>
          </w:p>
          <w:p w14:paraId="13B67960" w14:textId="77777777" w:rsidR="000A0E94" w:rsidRPr="000A0E94" w:rsidRDefault="000A0E94" w:rsidP="000A0E94">
            <w:pPr>
              <w:spacing w:after="120"/>
              <w:rPr>
                <w:rFonts w:ascii="Arial" w:hAnsi="Arial" w:cs="Arial"/>
                <w:sz w:val="28"/>
                <w:szCs w:val="28"/>
              </w:rPr>
            </w:pPr>
            <w:r w:rsidRPr="000A0E94">
              <w:rPr>
                <w:rFonts w:ascii="Arial" w:hAnsi="Arial" w:cs="Arial"/>
                <w:sz w:val="28"/>
                <w:szCs w:val="28"/>
              </w:rPr>
              <w:t xml:space="preserve">When pilots think of FAA’s medical activities, we think of medical certification requirements and our local Aviation Medical Examiners but there’s a lot more to consider.  Headquartered in Washington DC and led by the Federal Air Surgeon, the FAA Office of Aerospace Medicine is responsible for the Aerospace Medical Certification Division and the Civil Aerospace Medical Institute; both located in Oklahoma City, OK., 9 regional Flight Surgeons and a Drug Abatement division.  </w:t>
            </w:r>
            <w:r w:rsidRPr="000A0E94">
              <w:rPr>
                <w:rFonts w:ascii="Arial" w:hAnsi="Arial" w:cs="Arial"/>
                <w:b/>
                <w:bCs/>
                <w:sz w:val="28"/>
                <w:szCs w:val="28"/>
              </w:rPr>
              <w:t xml:space="preserve">(Click) </w:t>
            </w:r>
          </w:p>
          <w:p w14:paraId="5A5B2427" w14:textId="77777777" w:rsidR="000A0E94" w:rsidRPr="000A0E94" w:rsidRDefault="000A0E94" w:rsidP="000A0E94">
            <w:pPr>
              <w:spacing w:after="120"/>
              <w:rPr>
                <w:rFonts w:ascii="Arial" w:hAnsi="Arial" w:cs="Arial"/>
                <w:sz w:val="28"/>
                <w:szCs w:val="28"/>
              </w:rPr>
            </w:pPr>
            <w:r w:rsidRPr="000A0E94">
              <w:rPr>
                <w:rFonts w:ascii="Arial" w:hAnsi="Arial" w:cs="Arial"/>
                <w:sz w:val="28"/>
                <w:szCs w:val="28"/>
              </w:rPr>
              <w:t xml:space="preserve">The Certification Division processes pilot and FAA employee i.e. air traffic controller medical certifications. </w:t>
            </w:r>
            <w:r w:rsidRPr="000A0E94">
              <w:rPr>
                <w:rFonts w:ascii="Arial" w:hAnsi="Arial" w:cs="Arial"/>
                <w:b/>
                <w:bCs/>
                <w:sz w:val="28"/>
                <w:szCs w:val="28"/>
              </w:rPr>
              <w:t xml:space="preserve">(Click) </w:t>
            </w:r>
          </w:p>
          <w:p w14:paraId="7586C28F" w14:textId="77777777" w:rsidR="000A0E94" w:rsidRPr="000A0E94" w:rsidRDefault="000A0E94" w:rsidP="000A0E94">
            <w:pPr>
              <w:spacing w:after="120"/>
              <w:rPr>
                <w:rFonts w:ascii="Arial" w:hAnsi="Arial" w:cs="Arial"/>
                <w:sz w:val="28"/>
                <w:szCs w:val="28"/>
              </w:rPr>
            </w:pPr>
            <w:r w:rsidRPr="000A0E94">
              <w:rPr>
                <w:rFonts w:ascii="Arial" w:hAnsi="Arial" w:cs="Arial"/>
                <w:sz w:val="28"/>
                <w:szCs w:val="28"/>
              </w:rPr>
              <w:t xml:space="preserve">The Civil Aerospace Medical Institute conducts, medical and human factors research and medical education activities. </w:t>
            </w:r>
          </w:p>
          <w:p w14:paraId="4DE2D259" w14:textId="77777777" w:rsidR="000A0E94" w:rsidRPr="000A0E94" w:rsidRDefault="000A0E94" w:rsidP="000A0E94">
            <w:pPr>
              <w:spacing w:after="120"/>
              <w:rPr>
                <w:rFonts w:ascii="Arial" w:hAnsi="Arial" w:cs="Arial"/>
                <w:sz w:val="28"/>
                <w:szCs w:val="28"/>
              </w:rPr>
            </w:pPr>
            <w:r w:rsidRPr="000A0E94">
              <w:rPr>
                <w:rFonts w:ascii="Arial" w:hAnsi="Arial" w:cs="Arial"/>
                <w:b/>
                <w:bCs/>
                <w:sz w:val="28"/>
                <w:szCs w:val="28"/>
              </w:rPr>
              <w:t xml:space="preserve">(Click) </w:t>
            </w:r>
          </w:p>
          <w:p w14:paraId="11AC777A" w14:textId="77777777" w:rsidR="000A0E94" w:rsidRPr="000A0E94" w:rsidRDefault="000A0E94" w:rsidP="000A0E94">
            <w:pPr>
              <w:spacing w:after="120"/>
              <w:rPr>
                <w:rFonts w:ascii="Arial" w:hAnsi="Arial" w:cs="Arial"/>
                <w:sz w:val="28"/>
                <w:szCs w:val="28"/>
              </w:rPr>
            </w:pPr>
            <w:r w:rsidRPr="000A0E94">
              <w:rPr>
                <w:rFonts w:ascii="Arial" w:hAnsi="Arial" w:cs="Arial"/>
                <w:sz w:val="28"/>
                <w:szCs w:val="28"/>
              </w:rPr>
              <w:t xml:space="preserve">The Drug Abatement Division administers aviation industry drug and alcohol programs. </w:t>
            </w:r>
            <w:r w:rsidRPr="000A0E94">
              <w:rPr>
                <w:rFonts w:ascii="Arial" w:hAnsi="Arial" w:cs="Arial"/>
                <w:b/>
                <w:bCs/>
                <w:sz w:val="28"/>
                <w:szCs w:val="28"/>
              </w:rPr>
              <w:t xml:space="preserve">(Click) </w:t>
            </w:r>
          </w:p>
          <w:p w14:paraId="20704050" w14:textId="77777777" w:rsidR="000A0E94" w:rsidRPr="000A0E94" w:rsidRDefault="000A0E94" w:rsidP="000A0E94">
            <w:pPr>
              <w:spacing w:after="120"/>
              <w:rPr>
                <w:rFonts w:ascii="Arial" w:hAnsi="Arial" w:cs="Arial"/>
                <w:sz w:val="28"/>
                <w:szCs w:val="28"/>
              </w:rPr>
            </w:pPr>
            <w:r w:rsidRPr="000A0E94">
              <w:rPr>
                <w:rFonts w:ascii="Arial" w:hAnsi="Arial" w:cs="Arial"/>
                <w:sz w:val="28"/>
                <w:szCs w:val="28"/>
              </w:rPr>
              <w:t>Finally, there are 9 Regional and one international Air Surgeon offices.  Because they’re often the first point of contact for pilots, we’ve included a url and QR code to access the office list.</w:t>
            </w:r>
          </w:p>
          <w:p w14:paraId="0D60115C" w14:textId="77777777" w:rsidR="000A0E94" w:rsidRPr="000A0E94" w:rsidRDefault="000A0E94" w:rsidP="000A0E94">
            <w:pPr>
              <w:spacing w:after="120"/>
              <w:rPr>
                <w:rFonts w:ascii="Arial" w:hAnsi="Arial" w:cs="Arial"/>
                <w:sz w:val="28"/>
                <w:szCs w:val="28"/>
              </w:rPr>
            </w:pPr>
            <w:r w:rsidRPr="000A0E94">
              <w:rPr>
                <w:rFonts w:ascii="Arial" w:hAnsi="Arial" w:cs="Arial"/>
                <w:b/>
                <w:bCs/>
                <w:sz w:val="28"/>
                <w:szCs w:val="28"/>
              </w:rPr>
              <w:t xml:space="preserve">Presentation note:  </w:t>
            </w:r>
            <w:r w:rsidRPr="000A0E94">
              <w:rPr>
                <w:rFonts w:ascii="Arial" w:hAnsi="Arial" w:cs="Arial"/>
                <w:i/>
                <w:iCs/>
                <w:sz w:val="28"/>
                <w:szCs w:val="28"/>
              </w:rPr>
              <w:t>Give the audience time to copy the URL and/or QR code.  Then:</w:t>
            </w:r>
          </w:p>
          <w:p w14:paraId="53289A49" w14:textId="520A1F21" w:rsidR="00834773" w:rsidRPr="00834773" w:rsidRDefault="00834773" w:rsidP="000A0E94">
            <w:pPr>
              <w:spacing w:after="120"/>
              <w:rPr>
                <w:rFonts w:ascii="Arial" w:hAnsi="Arial" w:cs="Arial"/>
                <w:sz w:val="28"/>
                <w:szCs w:val="28"/>
              </w:rPr>
            </w:pPr>
            <w:r w:rsidRPr="00834773">
              <w:rPr>
                <w:rFonts w:ascii="Arial" w:hAnsi="Arial" w:cs="Arial"/>
                <w:b/>
                <w:bCs/>
                <w:sz w:val="28"/>
                <w:szCs w:val="28"/>
              </w:rPr>
              <w:t>(Next Slide)</w:t>
            </w:r>
          </w:p>
        </w:tc>
      </w:tr>
      <w:tr w:rsidR="00305A93" w:rsidRPr="00CB3BE0" w14:paraId="14214355" w14:textId="77777777" w:rsidTr="000B0F27">
        <w:tblPrEx>
          <w:tblLook w:val="04A0" w:firstRow="1" w:lastRow="0" w:firstColumn="1" w:lastColumn="0" w:noHBand="0" w:noVBand="1"/>
        </w:tblPrEx>
        <w:tc>
          <w:tcPr>
            <w:tcW w:w="2358" w:type="dxa"/>
            <w:shd w:val="clear" w:color="auto" w:fill="auto"/>
          </w:tcPr>
          <w:p w14:paraId="15A2B2EF" w14:textId="386137CB" w:rsidR="00305A93" w:rsidRPr="00CB3BE0" w:rsidRDefault="000A0E94" w:rsidP="000B0F27">
            <w:pPr>
              <w:jc w:val="center"/>
              <w:rPr>
                <w:sz w:val="28"/>
                <w:szCs w:val="28"/>
              </w:rPr>
            </w:pPr>
            <w:r w:rsidRPr="000A0E94">
              <w:rPr>
                <w:noProof/>
                <w:sz w:val="28"/>
                <w:szCs w:val="28"/>
              </w:rPr>
              <w:drawing>
                <wp:inline distT="0" distB="0" distL="0" distR="0" wp14:anchorId="04A6399F" wp14:editId="77FD3830">
                  <wp:extent cx="1360170" cy="76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B744C8" w14:textId="275F3BB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6</w:t>
            </w:r>
          </w:p>
          <w:p w14:paraId="7A5221D2" w14:textId="77777777" w:rsidR="000A0E94" w:rsidRPr="000A0E94" w:rsidRDefault="000A0E94" w:rsidP="000A0E94">
            <w:pPr>
              <w:rPr>
                <w:rFonts w:ascii="Arial" w:hAnsi="Arial" w:cs="Arial"/>
                <w:sz w:val="28"/>
                <w:szCs w:val="28"/>
              </w:rPr>
            </w:pPr>
            <w:r w:rsidRPr="000A0E94">
              <w:rPr>
                <w:rFonts w:ascii="Arial" w:hAnsi="Arial" w:cs="Arial"/>
                <w:sz w:val="28"/>
                <w:szCs w:val="28"/>
              </w:rPr>
              <w:t xml:space="preserve">The Medical Certification Office is responsible for Medical certification of pilots and other safety-sensitive employees such as Air Traffic Controllers who require medical certification.  The office </w:t>
            </w:r>
            <w:r w:rsidRPr="000A0E94">
              <w:rPr>
                <w:rFonts w:ascii="Arial" w:hAnsi="Arial" w:cs="Arial"/>
                <w:sz w:val="28"/>
                <w:szCs w:val="28"/>
              </w:rPr>
              <w:lastRenderedPageBreak/>
              <w:t>maintains a database of pilot information and they manage MedXpress – an online medical certification application service and BasicMed – an alternative to traditional medical certification of pilots.  Their home page also features frequently asked questions and their answers.</w:t>
            </w:r>
          </w:p>
          <w:p w14:paraId="6A5A008B" w14:textId="77777777" w:rsidR="00605379" w:rsidRDefault="00605379" w:rsidP="00605379">
            <w:pPr>
              <w:rPr>
                <w:rFonts w:ascii="Arial" w:hAnsi="Arial" w:cs="Arial"/>
                <w:b/>
                <w:bCs/>
                <w:sz w:val="28"/>
                <w:szCs w:val="28"/>
              </w:rPr>
            </w:pPr>
          </w:p>
          <w:p w14:paraId="29649E7F" w14:textId="2256844B" w:rsidR="00305A93" w:rsidRPr="00305A93" w:rsidRDefault="00305A93" w:rsidP="009D5311">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0D5BC393" w14:textId="77777777" w:rsidTr="000B0F27">
        <w:tblPrEx>
          <w:tblLook w:val="04A0" w:firstRow="1" w:lastRow="0" w:firstColumn="1" w:lastColumn="0" w:noHBand="0" w:noVBand="1"/>
        </w:tblPrEx>
        <w:tc>
          <w:tcPr>
            <w:tcW w:w="2358" w:type="dxa"/>
            <w:shd w:val="clear" w:color="auto" w:fill="auto"/>
          </w:tcPr>
          <w:p w14:paraId="5B20DB82" w14:textId="73E1C5CF" w:rsidR="00305A93" w:rsidRPr="00CB3BE0" w:rsidRDefault="000A0E94" w:rsidP="000B0F27">
            <w:pPr>
              <w:jc w:val="center"/>
              <w:rPr>
                <w:sz w:val="28"/>
                <w:szCs w:val="28"/>
              </w:rPr>
            </w:pPr>
            <w:r w:rsidRPr="000A0E94">
              <w:rPr>
                <w:noProof/>
                <w:sz w:val="28"/>
                <w:szCs w:val="28"/>
              </w:rPr>
              <w:lastRenderedPageBreak/>
              <w:drawing>
                <wp:inline distT="0" distB="0" distL="0" distR="0" wp14:anchorId="376E7D3A" wp14:editId="24C6EA9F">
                  <wp:extent cx="1360170" cy="76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691FCF2" w14:textId="04E2A2AC"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7</w:t>
            </w:r>
          </w:p>
          <w:p w14:paraId="0AF99F23" w14:textId="77777777" w:rsidR="000A0E94" w:rsidRPr="000A0E94" w:rsidRDefault="000A0E94" w:rsidP="000A0E94">
            <w:pPr>
              <w:rPr>
                <w:rFonts w:ascii="Arial" w:hAnsi="Arial" w:cs="Arial"/>
                <w:sz w:val="28"/>
                <w:szCs w:val="28"/>
              </w:rPr>
            </w:pPr>
            <w:r w:rsidRPr="000A0E94">
              <w:rPr>
                <w:rFonts w:ascii="Arial" w:hAnsi="Arial" w:cs="Arial"/>
                <w:sz w:val="28"/>
                <w:szCs w:val="28"/>
              </w:rPr>
              <w:t>The Civil Aerospace Medical Institute, or CAMI, conducts aerospace medical and human factors research projects and they also produce and distribute high-quality medical education and training programs for pilots and Aviation Medical Examiners.  You can also access CAMI’s excellent series of Aeromedical Safety Brochures from their home page.</w:t>
            </w:r>
          </w:p>
          <w:p w14:paraId="457D2F48" w14:textId="77777777" w:rsidR="000A0E94" w:rsidRDefault="009D5311" w:rsidP="009D5311">
            <w:pPr>
              <w:rPr>
                <w:rFonts w:ascii="Arial" w:hAnsi="Arial" w:cs="Arial"/>
                <w:b/>
                <w:bCs/>
                <w:sz w:val="28"/>
                <w:szCs w:val="28"/>
              </w:rPr>
            </w:pPr>
            <w:r w:rsidRPr="009D5311">
              <w:rPr>
                <w:rFonts w:ascii="Arial" w:hAnsi="Arial" w:cs="Arial"/>
                <w:b/>
                <w:bCs/>
                <w:sz w:val="28"/>
                <w:szCs w:val="28"/>
              </w:rPr>
              <w:t xml:space="preserve"> </w:t>
            </w:r>
          </w:p>
          <w:p w14:paraId="7B6C85F3" w14:textId="11601F7F" w:rsidR="00BB4A55" w:rsidRPr="009D5311" w:rsidRDefault="000A0E94" w:rsidP="009D5311">
            <w:pPr>
              <w:rPr>
                <w:rFonts w:ascii="Arial" w:hAnsi="Arial" w:cs="Arial"/>
                <w:b/>
                <w:bCs/>
                <w:sz w:val="28"/>
                <w:szCs w:val="28"/>
              </w:rPr>
            </w:pPr>
            <w:r>
              <w:rPr>
                <w:rFonts w:ascii="Arial" w:hAnsi="Arial" w:cs="Arial"/>
                <w:b/>
                <w:bCs/>
                <w:sz w:val="28"/>
                <w:szCs w:val="28"/>
              </w:rPr>
              <w:t>(</w:t>
            </w:r>
            <w:r w:rsidR="00305A93" w:rsidRPr="00305A93">
              <w:rPr>
                <w:rFonts w:ascii="Arial" w:hAnsi="Arial" w:cs="Arial"/>
                <w:b/>
                <w:bCs/>
                <w:sz w:val="28"/>
                <w:szCs w:val="28"/>
              </w:rPr>
              <w:t>Next Slide)</w:t>
            </w:r>
          </w:p>
        </w:tc>
      </w:tr>
      <w:tr w:rsidR="00305A93" w:rsidRPr="00CB3BE0" w14:paraId="57861737" w14:textId="77777777" w:rsidTr="000B0F27">
        <w:tblPrEx>
          <w:tblLook w:val="04A0" w:firstRow="1" w:lastRow="0" w:firstColumn="1" w:lastColumn="0" w:noHBand="0" w:noVBand="1"/>
        </w:tblPrEx>
        <w:tc>
          <w:tcPr>
            <w:tcW w:w="2358" w:type="dxa"/>
            <w:shd w:val="clear" w:color="auto" w:fill="auto"/>
          </w:tcPr>
          <w:p w14:paraId="146AA177" w14:textId="774974EA" w:rsidR="00305A93" w:rsidRPr="00CB3BE0" w:rsidRDefault="000A0E94" w:rsidP="000B0F27">
            <w:pPr>
              <w:jc w:val="center"/>
              <w:rPr>
                <w:sz w:val="28"/>
                <w:szCs w:val="28"/>
              </w:rPr>
            </w:pPr>
            <w:r w:rsidRPr="000A0E94">
              <w:rPr>
                <w:noProof/>
                <w:sz w:val="28"/>
                <w:szCs w:val="28"/>
              </w:rPr>
              <w:drawing>
                <wp:inline distT="0" distB="0" distL="0" distR="0" wp14:anchorId="5817386E" wp14:editId="0DDCC4E2">
                  <wp:extent cx="1360170" cy="76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9C11B82" w14:textId="0AD11D5C"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450325">
              <w:rPr>
                <w:rFonts w:ascii="Arial" w:hAnsi="Arial" w:cs="Arial"/>
                <w:b/>
                <w:sz w:val="28"/>
                <w:szCs w:val="28"/>
                <w:u w:val="single"/>
              </w:rPr>
              <w:t>8</w:t>
            </w:r>
          </w:p>
          <w:p w14:paraId="6675F356" w14:textId="77777777" w:rsidR="000A0E94" w:rsidRPr="000A0E94" w:rsidRDefault="000A0E94" w:rsidP="000A0E94">
            <w:pPr>
              <w:rPr>
                <w:rFonts w:ascii="Arial" w:hAnsi="Arial" w:cs="Arial"/>
                <w:bCs/>
                <w:iCs/>
                <w:sz w:val="28"/>
                <w:szCs w:val="28"/>
              </w:rPr>
            </w:pPr>
            <w:r w:rsidRPr="000A0E94">
              <w:rPr>
                <w:rFonts w:ascii="Arial" w:hAnsi="Arial" w:cs="Arial"/>
                <w:bCs/>
                <w:iCs/>
                <w:sz w:val="28"/>
                <w:szCs w:val="28"/>
              </w:rPr>
              <w:t>We talk a lot about aircraft maintenance and inspection but what about pilot maintenance?</w:t>
            </w:r>
          </w:p>
          <w:p w14:paraId="560527AC" w14:textId="77777777" w:rsidR="000A0E94" w:rsidRPr="000A0E94" w:rsidRDefault="000A0E94" w:rsidP="000A0E94">
            <w:pPr>
              <w:rPr>
                <w:rFonts w:ascii="Arial" w:hAnsi="Arial" w:cs="Arial"/>
                <w:bCs/>
                <w:iCs/>
                <w:sz w:val="28"/>
                <w:szCs w:val="28"/>
              </w:rPr>
            </w:pPr>
            <w:r w:rsidRPr="000A0E94">
              <w:rPr>
                <w:rFonts w:ascii="Arial" w:hAnsi="Arial" w:cs="Arial"/>
                <w:bCs/>
                <w:iCs/>
                <w:sz w:val="28"/>
                <w:szCs w:val="28"/>
              </w:rPr>
              <w:t xml:space="preserve">Aviation regulations and common sense require that we periodically inspect the aircraft we fly and that we correct any mechanical discrepancies that we discover. </w:t>
            </w:r>
            <w:r w:rsidRPr="000A0E94">
              <w:rPr>
                <w:rFonts w:ascii="Arial" w:hAnsi="Arial" w:cs="Arial"/>
                <w:b/>
                <w:bCs/>
                <w:iCs/>
                <w:sz w:val="28"/>
                <w:szCs w:val="28"/>
              </w:rPr>
              <w:t>(Click)</w:t>
            </w:r>
          </w:p>
          <w:p w14:paraId="1ECFCDE0" w14:textId="77777777" w:rsidR="000A0E94" w:rsidRPr="000A0E94" w:rsidRDefault="000A0E94" w:rsidP="000A0E94">
            <w:pPr>
              <w:rPr>
                <w:rFonts w:ascii="Arial" w:hAnsi="Arial" w:cs="Arial"/>
                <w:bCs/>
                <w:iCs/>
                <w:sz w:val="28"/>
                <w:szCs w:val="28"/>
              </w:rPr>
            </w:pPr>
            <w:r w:rsidRPr="000A0E94">
              <w:rPr>
                <w:rFonts w:ascii="Arial" w:hAnsi="Arial" w:cs="Arial"/>
                <w:bCs/>
                <w:iCs/>
                <w:sz w:val="28"/>
                <w:szCs w:val="28"/>
              </w:rPr>
              <w:t xml:space="preserve">The same is true for pilots.  Periodic medical examinations and certifications just make good sense.  But what about the times between inspections?  </w:t>
            </w:r>
            <w:r w:rsidRPr="000A0E94">
              <w:rPr>
                <w:rFonts w:ascii="Arial" w:hAnsi="Arial" w:cs="Arial"/>
                <w:b/>
                <w:bCs/>
                <w:iCs/>
                <w:sz w:val="28"/>
                <w:szCs w:val="28"/>
              </w:rPr>
              <w:t>(Click)</w:t>
            </w:r>
          </w:p>
          <w:p w14:paraId="2519BC6E" w14:textId="77777777" w:rsidR="000A0E94" w:rsidRPr="000A0E94" w:rsidRDefault="000A0E94" w:rsidP="000A0E94">
            <w:pPr>
              <w:rPr>
                <w:rFonts w:ascii="Arial" w:hAnsi="Arial" w:cs="Arial"/>
                <w:bCs/>
                <w:iCs/>
                <w:sz w:val="28"/>
                <w:szCs w:val="28"/>
              </w:rPr>
            </w:pPr>
            <w:r w:rsidRPr="000A0E94">
              <w:rPr>
                <w:rFonts w:ascii="Arial" w:hAnsi="Arial" w:cs="Arial"/>
                <w:bCs/>
                <w:iCs/>
                <w:sz w:val="28"/>
                <w:szCs w:val="28"/>
              </w:rPr>
              <w:t xml:space="preserve">Well that’s why we do pre and post-flight inspections.  We want to take a good look at critical components and systems before we fly.  And a good post-flight inspection can detect discrepancies that should be addressed before the next flight. </w:t>
            </w:r>
            <w:r w:rsidRPr="000A0E94">
              <w:rPr>
                <w:rFonts w:ascii="Arial" w:hAnsi="Arial" w:cs="Arial"/>
                <w:b/>
                <w:bCs/>
                <w:iCs/>
                <w:sz w:val="28"/>
                <w:szCs w:val="28"/>
              </w:rPr>
              <w:t>(Click)</w:t>
            </w:r>
          </w:p>
          <w:p w14:paraId="675E8853" w14:textId="77777777" w:rsidR="000A0E94" w:rsidRPr="000A0E94" w:rsidRDefault="000A0E94" w:rsidP="000A0E94">
            <w:pPr>
              <w:rPr>
                <w:rFonts w:ascii="Arial" w:hAnsi="Arial" w:cs="Arial"/>
                <w:bCs/>
                <w:iCs/>
                <w:sz w:val="28"/>
                <w:szCs w:val="28"/>
              </w:rPr>
            </w:pPr>
            <w:r w:rsidRPr="000A0E94">
              <w:rPr>
                <w:rFonts w:ascii="Arial" w:hAnsi="Arial" w:cs="Arial"/>
                <w:bCs/>
                <w:iCs/>
                <w:sz w:val="28"/>
                <w:szCs w:val="28"/>
              </w:rPr>
              <w:lastRenderedPageBreak/>
              <w:t xml:space="preserve">For pilots that means a check of how we’re feeling, whether we’re adequately fed, hydrated, and rested, and whether internal and external pressures are likely to compromise our ability to perform.  There’s a cool checklist that covers this that we’ll see in the next slide. </w:t>
            </w:r>
            <w:r w:rsidRPr="000A0E94">
              <w:rPr>
                <w:rFonts w:ascii="Arial" w:hAnsi="Arial" w:cs="Arial"/>
                <w:b/>
                <w:bCs/>
                <w:iCs/>
                <w:sz w:val="28"/>
                <w:szCs w:val="28"/>
              </w:rPr>
              <w:t>(Click)</w:t>
            </w:r>
          </w:p>
          <w:p w14:paraId="30A0B31E" w14:textId="77777777" w:rsidR="000A0E94" w:rsidRPr="000A0E94" w:rsidRDefault="000A0E94" w:rsidP="000A0E94">
            <w:pPr>
              <w:rPr>
                <w:rFonts w:ascii="Arial" w:hAnsi="Arial" w:cs="Arial"/>
                <w:bCs/>
                <w:iCs/>
                <w:sz w:val="28"/>
                <w:szCs w:val="28"/>
              </w:rPr>
            </w:pPr>
            <w:r w:rsidRPr="000A0E94">
              <w:rPr>
                <w:rFonts w:ascii="Arial" w:hAnsi="Arial" w:cs="Arial"/>
                <w:bCs/>
                <w:iCs/>
                <w:sz w:val="28"/>
                <w:szCs w:val="28"/>
              </w:rPr>
              <w:t xml:space="preserve">Of course the goal of all this inspection and – in the case of pilots – introspection is to detect and correct small problems before they become big ones. </w:t>
            </w:r>
            <w:r w:rsidRPr="000A0E94">
              <w:rPr>
                <w:rFonts w:ascii="Arial" w:hAnsi="Arial" w:cs="Arial"/>
                <w:b/>
                <w:bCs/>
                <w:iCs/>
                <w:sz w:val="28"/>
                <w:szCs w:val="28"/>
              </w:rPr>
              <w:t>(Click)</w:t>
            </w:r>
          </w:p>
          <w:p w14:paraId="20044D02" w14:textId="77777777" w:rsidR="000A0E94" w:rsidRPr="000A0E94" w:rsidRDefault="000A0E94" w:rsidP="000A0E94">
            <w:pPr>
              <w:rPr>
                <w:rFonts w:ascii="Arial" w:hAnsi="Arial" w:cs="Arial"/>
                <w:bCs/>
                <w:iCs/>
                <w:sz w:val="28"/>
                <w:szCs w:val="28"/>
              </w:rPr>
            </w:pPr>
            <w:r w:rsidRPr="000A0E94">
              <w:rPr>
                <w:rFonts w:ascii="Arial" w:hAnsi="Arial" w:cs="Arial"/>
                <w:bCs/>
                <w:iCs/>
                <w:sz w:val="28"/>
                <w:szCs w:val="28"/>
              </w:rPr>
              <w:t xml:space="preserve">And that’s a best practice not only for flying but for every day living. </w:t>
            </w:r>
          </w:p>
          <w:p w14:paraId="3620CBC9" w14:textId="77777777" w:rsidR="00BF7F8C" w:rsidRDefault="00BF7F8C" w:rsidP="009D5311">
            <w:pPr>
              <w:rPr>
                <w:rFonts w:ascii="Arial" w:hAnsi="Arial" w:cs="Arial"/>
                <w:b/>
                <w:bCs/>
                <w:iCs/>
                <w:sz w:val="28"/>
                <w:szCs w:val="28"/>
              </w:rPr>
            </w:pPr>
          </w:p>
          <w:p w14:paraId="222A9AEC" w14:textId="36C81D82" w:rsidR="00305A93" w:rsidRPr="00BF7F8C" w:rsidRDefault="00BB4A55" w:rsidP="009D5311">
            <w:pPr>
              <w:rPr>
                <w:rFonts w:ascii="Arial" w:hAnsi="Arial" w:cs="Arial"/>
                <w:bCs/>
                <w:iCs/>
                <w:sz w:val="28"/>
                <w:szCs w:val="28"/>
              </w:rPr>
            </w:pPr>
            <w:r w:rsidRPr="00BB4A55">
              <w:rPr>
                <w:rFonts w:ascii="Arial" w:hAnsi="Arial" w:cs="Arial"/>
                <w:b/>
                <w:bCs/>
                <w:iCs/>
                <w:sz w:val="28"/>
                <w:szCs w:val="28"/>
              </w:rPr>
              <w:t xml:space="preserve">(Next Slide) </w:t>
            </w:r>
          </w:p>
        </w:tc>
      </w:tr>
      <w:tr w:rsidR="00243BD0" w:rsidRPr="00CB3BE0" w14:paraId="1A9A5E09" w14:textId="77777777" w:rsidTr="000B0F27">
        <w:tblPrEx>
          <w:tblLook w:val="04A0" w:firstRow="1" w:lastRow="0" w:firstColumn="1" w:lastColumn="0" w:noHBand="0" w:noVBand="1"/>
        </w:tblPrEx>
        <w:tc>
          <w:tcPr>
            <w:tcW w:w="2358" w:type="dxa"/>
            <w:shd w:val="clear" w:color="auto" w:fill="auto"/>
          </w:tcPr>
          <w:p w14:paraId="296E7D6B" w14:textId="6287CE30" w:rsidR="00243BD0" w:rsidRPr="009B77D7" w:rsidRDefault="00BF7F8C" w:rsidP="000B0F27">
            <w:pPr>
              <w:jc w:val="center"/>
              <w:rPr>
                <w:noProof/>
                <w:sz w:val="28"/>
                <w:szCs w:val="28"/>
              </w:rPr>
            </w:pPr>
            <w:r w:rsidRPr="00BF7F8C">
              <w:rPr>
                <w:noProof/>
                <w:sz w:val="28"/>
                <w:szCs w:val="28"/>
              </w:rPr>
              <w:lastRenderedPageBreak/>
              <w:drawing>
                <wp:inline distT="0" distB="0" distL="0" distR="0" wp14:anchorId="0EFDF19D" wp14:editId="3F2AD646">
                  <wp:extent cx="1360170" cy="76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353CEAF" w14:textId="5AB241B4" w:rsidR="00243BD0" w:rsidRPr="00305A93" w:rsidRDefault="00243BD0" w:rsidP="00243BD0">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9</w:t>
            </w:r>
          </w:p>
          <w:p w14:paraId="59799814"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 xml:space="preserve">The I’m Safe checklist has been around for a long time but it’s a good idea to review it here.  The checklist is designed to answer six questions.  </w:t>
            </w:r>
            <w:r w:rsidRPr="00BF7F8C">
              <w:rPr>
                <w:rFonts w:ascii="Arial" w:hAnsi="Arial" w:cs="Arial"/>
                <w:b/>
                <w:bCs/>
                <w:sz w:val="28"/>
                <w:szCs w:val="28"/>
              </w:rPr>
              <w:t>(Click)</w:t>
            </w:r>
          </w:p>
          <w:p w14:paraId="28CC1AFF"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 xml:space="preserve">Am I feeling ill today?  If the answer is yes, it’s probably not a good day to fly or perhaps even drive a car. </w:t>
            </w:r>
            <w:r w:rsidRPr="00BF7F8C">
              <w:rPr>
                <w:rFonts w:ascii="Arial" w:hAnsi="Arial" w:cs="Arial"/>
                <w:b/>
                <w:bCs/>
                <w:sz w:val="28"/>
                <w:szCs w:val="28"/>
              </w:rPr>
              <w:t>(Click)</w:t>
            </w:r>
          </w:p>
          <w:p w14:paraId="39347969"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 xml:space="preserve">Am I taking any prescription or over-the-counter medication that could compromise my ability to fly?  Many medicines caution against operating machinery and aircraft certainly qualify as complex machines. </w:t>
            </w:r>
            <w:r w:rsidRPr="00BF7F8C">
              <w:rPr>
                <w:rFonts w:ascii="Arial" w:hAnsi="Arial" w:cs="Arial"/>
                <w:b/>
                <w:bCs/>
                <w:sz w:val="28"/>
                <w:szCs w:val="28"/>
              </w:rPr>
              <w:t>(Click)</w:t>
            </w:r>
          </w:p>
          <w:p w14:paraId="2D2283A4"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 xml:space="preserve">Am I under unusual stress today?  We all cope with stress each day and a little stress has been shown to improve human performance.  But, if we’re under moderate to heavy stress our performance will definitely not be our best and it may even be dangerous.  If, for instance, we are flying to a very important meeting that cannot be re-scheduled or delayed, the importance of the mission could </w:t>
            </w:r>
            <w:r w:rsidRPr="00BF7F8C">
              <w:rPr>
                <w:rFonts w:ascii="Arial" w:hAnsi="Arial" w:cs="Arial"/>
                <w:sz w:val="28"/>
                <w:szCs w:val="28"/>
              </w:rPr>
              <w:lastRenderedPageBreak/>
              <w:t xml:space="preserve">compromise our pre and in-flight decision making. </w:t>
            </w:r>
            <w:r w:rsidRPr="00BF7F8C">
              <w:rPr>
                <w:rFonts w:ascii="Arial" w:hAnsi="Arial" w:cs="Arial"/>
                <w:b/>
                <w:bCs/>
                <w:sz w:val="28"/>
                <w:szCs w:val="28"/>
              </w:rPr>
              <w:t>(Click)</w:t>
            </w:r>
          </w:p>
          <w:p w14:paraId="202103E5"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 xml:space="preserve">Have I ingested any alcohol – in the previous twenty four hours?  I know the rule says eight hours but lingering affects can persist. </w:t>
            </w:r>
            <w:r w:rsidRPr="00BF7F8C">
              <w:rPr>
                <w:rFonts w:ascii="Arial" w:hAnsi="Arial" w:cs="Arial"/>
                <w:b/>
                <w:bCs/>
                <w:sz w:val="28"/>
                <w:szCs w:val="28"/>
              </w:rPr>
              <w:t>(Click)</w:t>
            </w:r>
          </w:p>
          <w:p w14:paraId="2D9F2F73"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 xml:space="preserve">Am I adequately rested before this flight?  And just as important, will I become fatigued during the flight?  We may be fine for the short drive home after a long day at work, but embarking on a flight perhaps at night, may be a greater challenge than we should accept.  Getting a good night’s sleep and starting in the morning may well be the safer choice. </w:t>
            </w:r>
            <w:r w:rsidRPr="00BF7F8C">
              <w:rPr>
                <w:rFonts w:ascii="Arial" w:hAnsi="Arial" w:cs="Arial"/>
                <w:b/>
                <w:bCs/>
                <w:sz w:val="28"/>
                <w:szCs w:val="28"/>
              </w:rPr>
              <w:t>(Click)</w:t>
            </w:r>
          </w:p>
          <w:p w14:paraId="5FB3CD28" w14:textId="77777777" w:rsidR="00BF7F8C" w:rsidRDefault="00BF7F8C" w:rsidP="00BB4A55">
            <w:pPr>
              <w:spacing w:after="120"/>
              <w:rPr>
                <w:rFonts w:ascii="Arial" w:hAnsi="Arial" w:cs="Arial"/>
                <w:b/>
                <w:bCs/>
                <w:sz w:val="28"/>
                <w:szCs w:val="28"/>
              </w:rPr>
            </w:pPr>
            <w:r w:rsidRPr="00BF7F8C">
              <w:rPr>
                <w:rFonts w:ascii="Arial" w:hAnsi="Arial" w:cs="Arial"/>
                <w:sz w:val="28"/>
                <w:szCs w:val="28"/>
              </w:rPr>
              <w:t>And finally; Am I adequately nourished and hydrated?  And am I emotionally ready for this flight?  We like to say we leave our problems on the ground when we fly but, for most of us, that’s not really true.  If we’re worried or even very happy about something we may dwell on the topic at the expense of our flight duties or our decision making may be compromised.</w:t>
            </w:r>
            <w:r w:rsidR="00BB4A55" w:rsidRPr="00BB4A55">
              <w:rPr>
                <w:rFonts w:ascii="Arial" w:hAnsi="Arial" w:cs="Arial"/>
                <w:b/>
                <w:bCs/>
                <w:sz w:val="28"/>
                <w:szCs w:val="28"/>
              </w:rPr>
              <w:t xml:space="preserve"> </w:t>
            </w:r>
          </w:p>
          <w:p w14:paraId="0ECE4784" w14:textId="0F919953" w:rsidR="00243BD0" w:rsidRPr="00243BD0" w:rsidRDefault="00BB4A55" w:rsidP="00BB4A55">
            <w:pPr>
              <w:spacing w:after="120"/>
              <w:rPr>
                <w:rFonts w:ascii="Arial" w:hAnsi="Arial" w:cs="Arial"/>
                <w:sz w:val="28"/>
                <w:szCs w:val="28"/>
              </w:rPr>
            </w:pPr>
            <w:r w:rsidRPr="00BB4A55">
              <w:rPr>
                <w:rFonts w:ascii="Arial" w:hAnsi="Arial" w:cs="Arial"/>
                <w:b/>
                <w:bCs/>
                <w:sz w:val="28"/>
                <w:szCs w:val="28"/>
              </w:rPr>
              <w:t xml:space="preserve">(Next Slide) </w:t>
            </w:r>
          </w:p>
        </w:tc>
      </w:tr>
      <w:tr w:rsidR="00305A93" w:rsidRPr="00545C49" w14:paraId="7FDFB08D" w14:textId="77777777" w:rsidTr="000B0F27">
        <w:tblPrEx>
          <w:tblLook w:val="04A0" w:firstRow="1" w:lastRow="0" w:firstColumn="1" w:lastColumn="0" w:noHBand="0" w:noVBand="1"/>
        </w:tblPrEx>
        <w:tc>
          <w:tcPr>
            <w:tcW w:w="2358" w:type="dxa"/>
            <w:shd w:val="clear" w:color="auto" w:fill="auto"/>
          </w:tcPr>
          <w:p w14:paraId="4E357DC2" w14:textId="12DBBBB1" w:rsidR="00305A93" w:rsidRPr="00C73FC0" w:rsidRDefault="00BF7F8C" w:rsidP="000B0F27">
            <w:pPr>
              <w:jc w:val="center"/>
              <w:rPr>
                <w:noProof/>
                <w:sz w:val="28"/>
                <w:szCs w:val="28"/>
              </w:rPr>
            </w:pPr>
            <w:r w:rsidRPr="00BF7F8C">
              <w:rPr>
                <w:noProof/>
                <w:sz w:val="28"/>
                <w:szCs w:val="28"/>
              </w:rPr>
              <w:lastRenderedPageBreak/>
              <w:drawing>
                <wp:inline distT="0" distB="0" distL="0" distR="0" wp14:anchorId="12BC3F8F" wp14:editId="5ADF04A6">
                  <wp:extent cx="1360170" cy="76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266114" w14:textId="3FBD5C23"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243BD0">
              <w:rPr>
                <w:rFonts w:ascii="Arial" w:hAnsi="Arial" w:cs="Arial"/>
                <w:b/>
                <w:sz w:val="28"/>
                <w:szCs w:val="28"/>
                <w:u w:val="single"/>
              </w:rPr>
              <w:t>10</w:t>
            </w:r>
          </w:p>
          <w:p w14:paraId="71C5065A"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For most of us, the path to medical certification begins with a visit to FAAs Medxpress website.  There you’ll be able to complete an application for any FAA Medical certificate and upload any supporting medical history.  The application and information will also be available to your Aviation Medical Examiner.   Yes – at this point, you can still complete a paper application in the AME’s office but the information will end up in the same place anyway so why not provide it in advance?</w:t>
            </w:r>
          </w:p>
          <w:p w14:paraId="7097853F" w14:textId="6795908D" w:rsidR="00305A93" w:rsidRPr="00305A93" w:rsidRDefault="00305A93" w:rsidP="00BF7F8C">
            <w:pPr>
              <w:spacing w:after="120"/>
              <w:rPr>
                <w:rFonts w:ascii="Arial" w:hAnsi="Arial" w:cs="Arial"/>
                <w:b/>
                <w:bCs/>
                <w:sz w:val="28"/>
                <w:szCs w:val="28"/>
              </w:rPr>
            </w:pPr>
            <w:r w:rsidRPr="00305A93">
              <w:rPr>
                <w:rFonts w:ascii="Arial" w:hAnsi="Arial" w:cs="Arial"/>
                <w:b/>
                <w:bCs/>
                <w:sz w:val="28"/>
                <w:szCs w:val="28"/>
              </w:rPr>
              <w:t>(Next Slide)</w:t>
            </w:r>
          </w:p>
        </w:tc>
      </w:tr>
      <w:tr w:rsidR="00450325" w:rsidRPr="00545C49" w14:paraId="15BC9CEB" w14:textId="77777777" w:rsidTr="000B0F27">
        <w:tblPrEx>
          <w:tblLook w:val="04A0" w:firstRow="1" w:lastRow="0" w:firstColumn="1" w:lastColumn="0" w:noHBand="0" w:noVBand="1"/>
        </w:tblPrEx>
        <w:tc>
          <w:tcPr>
            <w:tcW w:w="2358" w:type="dxa"/>
            <w:shd w:val="clear" w:color="auto" w:fill="auto"/>
          </w:tcPr>
          <w:p w14:paraId="30A6DE90" w14:textId="35AE4F52" w:rsidR="00450325" w:rsidRPr="00605379" w:rsidRDefault="00BF7F8C" w:rsidP="000B0F27">
            <w:pPr>
              <w:jc w:val="center"/>
              <w:rPr>
                <w:noProof/>
                <w:sz w:val="28"/>
                <w:szCs w:val="28"/>
              </w:rPr>
            </w:pPr>
            <w:r w:rsidRPr="00BF7F8C">
              <w:rPr>
                <w:noProof/>
                <w:sz w:val="28"/>
                <w:szCs w:val="28"/>
              </w:rPr>
              <w:lastRenderedPageBreak/>
              <w:drawing>
                <wp:inline distT="0" distB="0" distL="0" distR="0" wp14:anchorId="7B25D2BB" wp14:editId="751236E2">
                  <wp:extent cx="1360170" cy="765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8986372" w14:textId="4BE26EF6" w:rsidR="00450325" w:rsidRPr="00305A93" w:rsidRDefault="00450325" w:rsidP="00450325">
            <w:pPr>
              <w:spacing w:after="120"/>
              <w:rPr>
                <w:rFonts w:ascii="Arial" w:hAnsi="Arial" w:cs="Arial"/>
                <w:b/>
                <w:sz w:val="28"/>
                <w:szCs w:val="28"/>
                <w:u w:val="single"/>
              </w:rPr>
            </w:pPr>
            <w:r w:rsidRPr="00305A93">
              <w:rPr>
                <w:rFonts w:ascii="Arial" w:hAnsi="Arial" w:cs="Arial"/>
                <w:b/>
                <w:sz w:val="28"/>
                <w:szCs w:val="28"/>
                <w:u w:val="single"/>
              </w:rPr>
              <w:t xml:space="preserve">Slide </w:t>
            </w:r>
            <w:r>
              <w:rPr>
                <w:rFonts w:ascii="Arial" w:hAnsi="Arial" w:cs="Arial"/>
                <w:b/>
                <w:sz w:val="28"/>
                <w:szCs w:val="28"/>
                <w:u w:val="single"/>
              </w:rPr>
              <w:t>1</w:t>
            </w:r>
            <w:r w:rsidR="00243BD0">
              <w:rPr>
                <w:rFonts w:ascii="Arial" w:hAnsi="Arial" w:cs="Arial"/>
                <w:b/>
                <w:sz w:val="28"/>
                <w:szCs w:val="28"/>
                <w:u w:val="single"/>
              </w:rPr>
              <w:t>1</w:t>
            </w:r>
          </w:p>
          <w:p w14:paraId="384A46C3" w14:textId="77777777" w:rsidR="00BF7F8C" w:rsidRPr="00BF7F8C" w:rsidRDefault="00BF7F8C" w:rsidP="00BF7F8C">
            <w:pPr>
              <w:rPr>
                <w:rFonts w:ascii="Arial" w:hAnsi="Arial" w:cs="Arial"/>
                <w:sz w:val="28"/>
                <w:szCs w:val="28"/>
              </w:rPr>
            </w:pPr>
            <w:r w:rsidRPr="00BF7F8C">
              <w:rPr>
                <w:rFonts w:ascii="Arial" w:hAnsi="Arial" w:cs="Arial"/>
                <w:sz w:val="28"/>
                <w:szCs w:val="28"/>
              </w:rPr>
              <w:t xml:space="preserve">Once you’ve completed your application, it’s time to schedule an examination.  If you’re looking for an AME you can search for one at FAAs Medical Certification website.  </w:t>
            </w:r>
            <w:r w:rsidRPr="00BF7F8C">
              <w:rPr>
                <w:rFonts w:ascii="Arial" w:hAnsi="Arial" w:cs="Arial"/>
                <w:b/>
                <w:bCs/>
                <w:sz w:val="28"/>
                <w:szCs w:val="28"/>
              </w:rPr>
              <w:t>(Click)</w:t>
            </w:r>
          </w:p>
          <w:p w14:paraId="14897FDC" w14:textId="77777777" w:rsidR="00BF7F8C" w:rsidRPr="00BF7F8C" w:rsidRDefault="00BF7F8C" w:rsidP="00BF7F8C">
            <w:pPr>
              <w:rPr>
                <w:rFonts w:ascii="Arial" w:hAnsi="Arial" w:cs="Arial"/>
                <w:sz w:val="28"/>
                <w:szCs w:val="28"/>
              </w:rPr>
            </w:pPr>
            <w:r w:rsidRPr="00BF7F8C">
              <w:rPr>
                <w:rFonts w:ascii="Arial" w:hAnsi="Arial" w:cs="Arial"/>
                <w:sz w:val="28"/>
                <w:szCs w:val="28"/>
              </w:rPr>
              <w:t xml:space="preserve">Just select the type of designee you’re looking for, enter your location, and click on search. The system will return a list for all designees in the area.  </w:t>
            </w:r>
            <w:r w:rsidRPr="00BF7F8C">
              <w:rPr>
                <w:rFonts w:ascii="Arial" w:hAnsi="Arial" w:cs="Arial"/>
                <w:b/>
                <w:bCs/>
                <w:sz w:val="28"/>
                <w:szCs w:val="28"/>
              </w:rPr>
              <w:t>(Click)</w:t>
            </w:r>
          </w:p>
          <w:p w14:paraId="79FAC64D" w14:textId="77777777" w:rsidR="00BF7F8C" w:rsidRPr="00BF7F8C" w:rsidRDefault="00BF7F8C" w:rsidP="00BF7F8C">
            <w:pPr>
              <w:rPr>
                <w:rFonts w:ascii="Arial" w:hAnsi="Arial" w:cs="Arial"/>
                <w:sz w:val="28"/>
                <w:szCs w:val="28"/>
              </w:rPr>
            </w:pPr>
            <w:r w:rsidRPr="00BF7F8C">
              <w:rPr>
                <w:rFonts w:ascii="Arial" w:hAnsi="Arial" w:cs="Arial"/>
                <w:sz w:val="28"/>
                <w:szCs w:val="28"/>
              </w:rPr>
              <w:t xml:space="preserve">If you want to see only those Doctors who can issue First Class Medical Certificates, select the First Class AME box.  Then click on search.  </w:t>
            </w:r>
          </w:p>
          <w:p w14:paraId="24967EB2" w14:textId="77777777" w:rsidR="00BF7F8C" w:rsidRPr="00BF7F8C" w:rsidRDefault="00BF7F8C" w:rsidP="00BF7F8C">
            <w:pPr>
              <w:rPr>
                <w:rFonts w:ascii="Arial" w:hAnsi="Arial" w:cs="Arial"/>
                <w:sz w:val="28"/>
                <w:szCs w:val="28"/>
              </w:rPr>
            </w:pPr>
            <w:r w:rsidRPr="00BF7F8C">
              <w:rPr>
                <w:rFonts w:ascii="Arial" w:hAnsi="Arial" w:cs="Arial"/>
                <w:sz w:val="28"/>
                <w:szCs w:val="28"/>
              </w:rPr>
              <w:t>There is an alternative to traditional medical certification that may suit your needs and it’s known as BasicMed.</w:t>
            </w:r>
          </w:p>
          <w:p w14:paraId="6985830A" w14:textId="77777777" w:rsidR="00BF7F8C" w:rsidRDefault="00BF7F8C" w:rsidP="00BB4A55">
            <w:pPr>
              <w:spacing w:after="120"/>
              <w:rPr>
                <w:rFonts w:ascii="Arial" w:hAnsi="Arial" w:cs="Arial"/>
                <w:b/>
                <w:bCs/>
                <w:sz w:val="28"/>
                <w:szCs w:val="28"/>
              </w:rPr>
            </w:pPr>
          </w:p>
          <w:p w14:paraId="0CB4F8E2" w14:textId="69EE0E52" w:rsidR="009314F4" w:rsidRPr="00BF7F8C" w:rsidRDefault="00450325" w:rsidP="00BB4A55">
            <w:pPr>
              <w:spacing w:after="120"/>
              <w:rPr>
                <w:rFonts w:ascii="Arial" w:hAnsi="Arial" w:cs="Arial"/>
                <w:b/>
                <w:bCs/>
                <w:sz w:val="28"/>
                <w:szCs w:val="28"/>
              </w:rPr>
            </w:pPr>
            <w:r w:rsidRPr="00305A93">
              <w:rPr>
                <w:rFonts w:ascii="Arial" w:hAnsi="Arial" w:cs="Arial"/>
                <w:b/>
                <w:bCs/>
                <w:sz w:val="28"/>
                <w:szCs w:val="28"/>
              </w:rPr>
              <w:t>(Next Slide)</w:t>
            </w:r>
          </w:p>
        </w:tc>
      </w:tr>
      <w:tr w:rsidR="00305A93" w:rsidRPr="00EE0554" w14:paraId="6E62229F" w14:textId="77777777" w:rsidTr="000B0F27">
        <w:tblPrEx>
          <w:tblLook w:val="04A0" w:firstRow="1" w:lastRow="0" w:firstColumn="1" w:lastColumn="0" w:noHBand="0" w:noVBand="1"/>
        </w:tblPrEx>
        <w:tc>
          <w:tcPr>
            <w:tcW w:w="2358" w:type="dxa"/>
            <w:shd w:val="clear" w:color="auto" w:fill="auto"/>
          </w:tcPr>
          <w:p w14:paraId="43851C5D" w14:textId="3F24AB02" w:rsidR="00305A93" w:rsidRPr="00C73FC0" w:rsidRDefault="00BF7F8C" w:rsidP="000B0F27">
            <w:pPr>
              <w:jc w:val="center"/>
              <w:rPr>
                <w:noProof/>
                <w:sz w:val="28"/>
                <w:szCs w:val="28"/>
              </w:rPr>
            </w:pPr>
            <w:r w:rsidRPr="00BF7F8C">
              <w:rPr>
                <w:noProof/>
                <w:sz w:val="28"/>
                <w:szCs w:val="28"/>
              </w:rPr>
              <w:drawing>
                <wp:inline distT="0" distB="0" distL="0" distR="0" wp14:anchorId="7CC14D48" wp14:editId="1EBEBB7E">
                  <wp:extent cx="1360170" cy="76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49E0176" w14:textId="07AC9C1F" w:rsid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243BD0">
              <w:rPr>
                <w:rFonts w:ascii="Arial" w:hAnsi="Arial" w:cs="Arial"/>
                <w:b/>
                <w:sz w:val="28"/>
                <w:szCs w:val="28"/>
                <w:u w:val="single"/>
              </w:rPr>
              <w:t>2</w:t>
            </w:r>
          </w:p>
          <w:p w14:paraId="763DEB58"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 xml:space="preserve">As of this writing, the BasicMed alternative to medical certification has been in operation for more than five years and more than fifty thousand pilots are flying under the program.  We’ll get into aircraft and pilot limitations in a minute but first let’s take a look at what you’ll need to qualify for BasicMed.  </w:t>
            </w:r>
            <w:r w:rsidRPr="00BF7F8C">
              <w:rPr>
                <w:rFonts w:ascii="Arial" w:hAnsi="Arial" w:cs="Arial"/>
                <w:b/>
                <w:bCs/>
                <w:sz w:val="28"/>
                <w:szCs w:val="28"/>
              </w:rPr>
              <w:t>(Click)</w:t>
            </w:r>
          </w:p>
          <w:p w14:paraId="407A776B"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 xml:space="preserve">To qualify for BasicMed, you must have held an FAA medical certificate of any class issued </w:t>
            </w:r>
            <w:r w:rsidRPr="00BF7F8C">
              <w:rPr>
                <w:rFonts w:ascii="Arial" w:hAnsi="Arial" w:cs="Arial"/>
                <w:sz w:val="28"/>
                <w:szCs w:val="28"/>
                <w:u w:val="single"/>
              </w:rPr>
              <w:t>after</w:t>
            </w:r>
            <w:r w:rsidRPr="00BF7F8C">
              <w:rPr>
                <w:rFonts w:ascii="Arial" w:hAnsi="Arial" w:cs="Arial"/>
                <w:sz w:val="28"/>
                <w:szCs w:val="28"/>
              </w:rPr>
              <w:t xml:space="preserve"> July 16, 2006.  If not, you’ll have to obtain at least a 3</w:t>
            </w:r>
            <w:r w:rsidRPr="00BF7F8C">
              <w:rPr>
                <w:rFonts w:ascii="Arial" w:hAnsi="Arial" w:cs="Arial"/>
                <w:sz w:val="28"/>
                <w:szCs w:val="28"/>
                <w:vertAlign w:val="superscript"/>
              </w:rPr>
              <w:t>rd</w:t>
            </w:r>
            <w:r w:rsidRPr="00BF7F8C">
              <w:rPr>
                <w:rFonts w:ascii="Arial" w:hAnsi="Arial" w:cs="Arial"/>
                <w:sz w:val="28"/>
                <w:szCs w:val="28"/>
              </w:rPr>
              <w:t xml:space="preserve"> class medical certificate before qualifying for BasicMed.</w:t>
            </w:r>
          </w:p>
          <w:p w14:paraId="354425CE"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 xml:space="preserve">You’ll also have to maintain a current and valid United States Driver’s License, download and complete a Comprehensive Medical Exam Checklist and undergo a physical examination conducted by a United States State-licensed physician.  </w:t>
            </w:r>
          </w:p>
          <w:p w14:paraId="126B12D3" w14:textId="77777777" w:rsidR="00BF7F8C" w:rsidRPr="00BF7F8C" w:rsidRDefault="00BF7F8C" w:rsidP="00BF7F8C">
            <w:pPr>
              <w:spacing w:after="120"/>
              <w:rPr>
                <w:rFonts w:ascii="Arial" w:hAnsi="Arial" w:cs="Arial"/>
                <w:sz w:val="28"/>
                <w:szCs w:val="28"/>
              </w:rPr>
            </w:pPr>
            <w:r w:rsidRPr="00BF7F8C">
              <w:rPr>
                <w:rFonts w:ascii="Arial" w:hAnsi="Arial" w:cs="Arial"/>
                <w:sz w:val="28"/>
                <w:szCs w:val="28"/>
              </w:rPr>
              <w:t xml:space="preserve">Once you’ve completed the physical exam you’ll complete an online course.  At present there are two </w:t>
            </w:r>
            <w:r w:rsidRPr="00BF7F8C">
              <w:rPr>
                <w:rFonts w:ascii="Arial" w:hAnsi="Arial" w:cs="Arial"/>
                <w:sz w:val="28"/>
                <w:szCs w:val="28"/>
              </w:rPr>
              <w:lastRenderedPageBreak/>
              <w:t>course alternatives; one from the Aircraft Owners and Pilot’s Association and the other from the Mayo Clinic.</w:t>
            </w:r>
          </w:p>
          <w:p w14:paraId="312187C3" w14:textId="447E3E9D" w:rsidR="00305A93" w:rsidRPr="00305A93" w:rsidRDefault="00305A93" w:rsidP="00BB4A55">
            <w:pPr>
              <w:spacing w:after="120"/>
              <w:rPr>
                <w:rFonts w:ascii="Arial" w:hAnsi="Arial" w:cs="Arial"/>
                <w:sz w:val="28"/>
                <w:szCs w:val="28"/>
              </w:rPr>
            </w:pPr>
            <w:r w:rsidRPr="00305A93">
              <w:rPr>
                <w:rFonts w:ascii="Arial" w:hAnsi="Arial" w:cs="Arial"/>
                <w:b/>
                <w:bCs/>
                <w:sz w:val="28"/>
                <w:szCs w:val="28"/>
              </w:rPr>
              <w:t>(Next Slide)</w:t>
            </w:r>
          </w:p>
        </w:tc>
      </w:tr>
      <w:tr w:rsidR="00305A93" w:rsidRPr="00CB3BE0" w14:paraId="209E76EB" w14:textId="77777777" w:rsidTr="000B0F27">
        <w:tblPrEx>
          <w:tblLook w:val="04A0" w:firstRow="1" w:lastRow="0" w:firstColumn="1" w:lastColumn="0" w:noHBand="0" w:noVBand="1"/>
        </w:tblPrEx>
        <w:tc>
          <w:tcPr>
            <w:tcW w:w="2358" w:type="dxa"/>
            <w:shd w:val="clear" w:color="auto" w:fill="auto"/>
          </w:tcPr>
          <w:p w14:paraId="45D72559" w14:textId="4B68516E" w:rsidR="00305A93" w:rsidRPr="00CB3BE0" w:rsidRDefault="00963D4D" w:rsidP="000B0F27">
            <w:pPr>
              <w:jc w:val="center"/>
              <w:rPr>
                <w:sz w:val="28"/>
                <w:szCs w:val="28"/>
              </w:rPr>
            </w:pPr>
            <w:r w:rsidRPr="00963D4D">
              <w:rPr>
                <w:noProof/>
                <w:sz w:val="28"/>
                <w:szCs w:val="28"/>
              </w:rPr>
              <w:lastRenderedPageBreak/>
              <w:drawing>
                <wp:inline distT="0" distB="0" distL="0" distR="0" wp14:anchorId="7C08D6E1" wp14:editId="7A28617B">
                  <wp:extent cx="1360170" cy="76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C09D46" w14:textId="404302C4" w:rsid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3</w:t>
            </w:r>
          </w:p>
          <w:p w14:paraId="55ADFE12" w14:textId="77777777" w:rsidR="00963D4D" w:rsidRPr="00963D4D" w:rsidRDefault="00963D4D" w:rsidP="00963D4D">
            <w:pPr>
              <w:rPr>
                <w:rFonts w:ascii="Arial" w:hAnsi="Arial" w:cs="Arial"/>
                <w:sz w:val="28"/>
                <w:szCs w:val="28"/>
              </w:rPr>
            </w:pPr>
            <w:r w:rsidRPr="00963D4D">
              <w:rPr>
                <w:rFonts w:ascii="Arial" w:hAnsi="Arial" w:cs="Arial"/>
                <w:sz w:val="28"/>
                <w:szCs w:val="28"/>
              </w:rPr>
              <w:t>Pilots flying under BasicMed are limited to aircraft that weigh no more than six thousand pounds and that can accommodate no more than six occupants.</w:t>
            </w:r>
          </w:p>
          <w:p w14:paraId="0EF8CEA3" w14:textId="77777777" w:rsidR="00963D4D" w:rsidRPr="00963D4D" w:rsidRDefault="00963D4D" w:rsidP="00963D4D">
            <w:pPr>
              <w:rPr>
                <w:rFonts w:ascii="Arial" w:hAnsi="Arial" w:cs="Arial"/>
                <w:sz w:val="28"/>
                <w:szCs w:val="28"/>
              </w:rPr>
            </w:pPr>
            <w:r w:rsidRPr="00963D4D">
              <w:rPr>
                <w:rFonts w:ascii="Arial" w:hAnsi="Arial" w:cs="Arial"/>
                <w:sz w:val="28"/>
                <w:szCs w:val="28"/>
              </w:rPr>
              <w:t>Each flight operation is restricted to the pilot and no more than five passengers, no higher than 18,000 feet MSL or faster than 250 Knots Indicated Airspeed.  Flight outside the United States is prohibited and, except for CFIs giving flight instruction, you may not receive compensation for flying.</w:t>
            </w:r>
          </w:p>
          <w:p w14:paraId="783757B6" w14:textId="77777777" w:rsidR="00977AFC" w:rsidRDefault="00977AFC" w:rsidP="00977AFC">
            <w:pPr>
              <w:rPr>
                <w:rFonts w:ascii="Arial" w:hAnsi="Arial" w:cs="Arial"/>
                <w:b/>
                <w:bCs/>
                <w:sz w:val="28"/>
                <w:szCs w:val="28"/>
              </w:rPr>
            </w:pPr>
            <w:r w:rsidRPr="00977AFC">
              <w:rPr>
                <w:rFonts w:ascii="Arial" w:hAnsi="Arial" w:cs="Arial"/>
                <w:b/>
                <w:bCs/>
                <w:sz w:val="28"/>
                <w:szCs w:val="28"/>
              </w:rPr>
              <w:t xml:space="preserve"> </w:t>
            </w:r>
          </w:p>
          <w:p w14:paraId="4A97121B" w14:textId="64DFC938" w:rsidR="00305A93" w:rsidRPr="00977AFC" w:rsidRDefault="00305A93" w:rsidP="00977AFC">
            <w:pPr>
              <w:rPr>
                <w:rFonts w:ascii="Arial" w:hAnsi="Arial" w:cs="Arial"/>
                <w:b/>
                <w:bCs/>
                <w:sz w:val="28"/>
                <w:szCs w:val="28"/>
              </w:rPr>
            </w:pPr>
            <w:r w:rsidRPr="00305A93">
              <w:rPr>
                <w:rFonts w:ascii="Arial" w:hAnsi="Arial" w:cs="Arial"/>
                <w:b/>
                <w:bCs/>
                <w:sz w:val="28"/>
                <w:szCs w:val="28"/>
              </w:rPr>
              <w:t xml:space="preserve">(Next Slide) </w:t>
            </w:r>
          </w:p>
        </w:tc>
      </w:tr>
      <w:tr w:rsidR="00305A93" w:rsidRPr="00D95715" w14:paraId="08B63ED9" w14:textId="77777777" w:rsidTr="000B0F27">
        <w:tblPrEx>
          <w:tblLook w:val="04A0" w:firstRow="1" w:lastRow="0" w:firstColumn="1" w:lastColumn="0" w:noHBand="0" w:noVBand="1"/>
        </w:tblPrEx>
        <w:tc>
          <w:tcPr>
            <w:tcW w:w="2358" w:type="dxa"/>
            <w:shd w:val="clear" w:color="auto" w:fill="auto"/>
          </w:tcPr>
          <w:p w14:paraId="7A44D86E" w14:textId="4BEA6CB2" w:rsidR="00305A93" w:rsidRPr="00D95715" w:rsidRDefault="00963D4D" w:rsidP="000B0F27">
            <w:pPr>
              <w:jc w:val="center"/>
              <w:rPr>
                <w:noProof/>
                <w:sz w:val="28"/>
                <w:szCs w:val="28"/>
              </w:rPr>
            </w:pPr>
            <w:r w:rsidRPr="00963D4D">
              <w:rPr>
                <w:noProof/>
                <w:sz w:val="28"/>
                <w:szCs w:val="28"/>
              </w:rPr>
              <w:drawing>
                <wp:inline distT="0" distB="0" distL="0" distR="0" wp14:anchorId="7B58CE57" wp14:editId="18F0CC1B">
                  <wp:extent cx="1360170" cy="765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2FE39B" w14:textId="743BB525"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4</w:t>
            </w:r>
          </w:p>
          <w:p w14:paraId="1986BDF6"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To get started; navigate to the BasicMed home page and review the provisions of the program.  Then download the Comprehensive Medical Checklist.</w:t>
            </w:r>
          </w:p>
          <w:p w14:paraId="3E276764" w14:textId="5F764E41" w:rsidR="00305A93" w:rsidRPr="00305A93" w:rsidRDefault="00305A93" w:rsidP="00963D4D">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0B0F27">
        <w:tblPrEx>
          <w:tblLook w:val="04A0" w:firstRow="1" w:lastRow="0" w:firstColumn="1" w:lastColumn="0" w:noHBand="0" w:noVBand="1"/>
        </w:tblPrEx>
        <w:tc>
          <w:tcPr>
            <w:tcW w:w="2358" w:type="dxa"/>
            <w:shd w:val="clear" w:color="auto" w:fill="auto"/>
          </w:tcPr>
          <w:p w14:paraId="5295C44D" w14:textId="593986DA" w:rsidR="00305A93" w:rsidRDefault="00963D4D" w:rsidP="000B0F27">
            <w:r w:rsidRPr="00963D4D">
              <w:rPr>
                <w:noProof/>
              </w:rPr>
              <w:drawing>
                <wp:inline distT="0" distB="0" distL="0" distR="0" wp14:anchorId="0EF75115" wp14:editId="40EE5E15">
                  <wp:extent cx="1360170" cy="76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98A406" w14:textId="5697369A"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5</w:t>
            </w:r>
          </w:p>
          <w:p w14:paraId="57A03DEC" w14:textId="77777777" w:rsidR="00963D4D" w:rsidRPr="00963D4D" w:rsidRDefault="00963D4D" w:rsidP="00963D4D">
            <w:pPr>
              <w:rPr>
                <w:rFonts w:ascii="Arial" w:hAnsi="Arial" w:cs="Arial"/>
                <w:bCs/>
                <w:sz w:val="28"/>
                <w:szCs w:val="28"/>
              </w:rPr>
            </w:pPr>
            <w:r w:rsidRPr="00963D4D">
              <w:rPr>
                <w:rFonts w:ascii="Arial" w:hAnsi="Arial" w:cs="Arial"/>
                <w:bCs/>
                <w:sz w:val="28"/>
                <w:szCs w:val="28"/>
              </w:rPr>
              <w:t>Next; complete the Airman information and medical history portion of the checklist.  It’s very similar to airman information and medical history collected during traditional medical certifications.</w:t>
            </w:r>
          </w:p>
          <w:p w14:paraId="39420E57" w14:textId="16D8CA2E" w:rsidR="00977AFC" w:rsidRPr="00963D4D" w:rsidRDefault="00963D4D" w:rsidP="00977AFC">
            <w:pPr>
              <w:rPr>
                <w:rFonts w:ascii="Arial" w:hAnsi="Arial" w:cs="Arial"/>
                <w:bCs/>
                <w:sz w:val="28"/>
                <w:szCs w:val="28"/>
              </w:rPr>
            </w:pPr>
            <w:r w:rsidRPr="00963D4D">
              <w:rPr>
                <w:rFonts w:ascii="Arial" w:hAnsi="Arial" w:cs="Arial"/>
                <w:bCs/>
                <w:sz w:val="28"/>
                <w:szCs w:val="28"/>
              </w:rPr>
              <w:t>Then make an appointment with a State-licensed physician who will conduct a physical examination and record the results on the checklist.</w:t>
            </w:r>
          </w:p>
          <w:p w14:paraId="37C9C3B7" w14:textId="57B87BC0" w:rsidR="009314F4" w:rsidRPr="009314F4" w:rsidRDefault="00977AFC" w:rsidP="00963D4D">
            <w:pPr>
              <w:rPr>
                <w:rFonts w:ascii="Arial" w:hAnsi="Arial" w:cs="Arial"/>
                <w:b/>
                <w:bCs/>
                <w:sz w:val="28"/>
                <w:szCs w:val="28"/>
              </w:rPr>
            </w:pPr>
            <w:r>
              <w:rPr>
                <w:rFonts w:ascii="Arial" w:hAnsi="Arial" w:cs="Arial"/>
                <w:b/>
                <w:bCs/>
                <w:sz w:val="28"/>
                <w:szCs w:val="28"/>
              </w:rPr>
              <w:t>(</w:t>
            </w:r>
            <w:r w:rsidR="00305A93" w:rsidRPr="00305A93">
              <w:rPr>
                <w:rFonts w:ascii="Arial" w:hAnsi="Arial" w:cs="Arial"/>
                <w:b/>
                <w:bCs/>
                <w:sz w:val="28"/>
                <w:szCs w:val="28"/>
              </w:rPr>
              <w:t>Next Slide)</w:t>
            </w:r>
          </w:p>
        </w:tc>
      </w:tr>
      <w:tr w:rsidR="00305A93" w:rsidRPr="007658C4" w14:paraId="0285AB27" w14:textId="77777777" w:rsidTr="000B0F27">
        <w:tblPrEx>
          <w:tblLook w:val="04A0" w:firstRow="1" w:lastRow="0" w:firstColumn="1" w:lastColumn="0" w:noHBand="0" w:noVBand="1"/>
        </w:tblPrEx>
        <w:tc>
          <w:tcPr>
            <w:tcW w:w="2358" w:type="dxa"/>
            <w:shd w:val="clear" w:color="auto" w:fill="auto"/>
          </w:tcPr>
          <w:p w14:paraId="3099DA51" w14:textId="5D67589A" w:rsidR="00305A93" w:rsidRPr="00296B8C" w:rsidRDefault="00963D4D" w:rsidP="000B0F27">
            <w:pPr>
              <w:jc w:val="center"/>
              <w:rPr>
                <w:noProof/>
              </w:rPr>
            </w:pPr>
            <w:r w:rsidRPr="00963D4D">
              <w:rPr>
                <w:noProof/>
              </w:rPr>
              <w:drawing>
                <wp:inline distT="0" distB="0" distL="0" distR="0" wp14:anchorId="60BEF2D2" wp14:editId="18764B31">
                  <wp:extent cx="1360170" cy="76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95934BD" w14:textId="10D28E2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6</w:t>
            </w:r>
          </w:p>
          <w:p w14:paraId="0D56350E"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 xml:space="preserve">After you’ve had your physical exam, take one of the available online courses.  Upon successful </w:t>
            </w:r>
            <w:r w:rsidRPr="00963D4D">
              <w:rPr>
                <w:rFonts w:ascii="Arial" w:hAnsi="Arial" w:cs="Arial"/>
                <w:sz w:val="28"/>
                <w:szCs w:val="28"/>
              </w:rPr>
              <w:lastRenderedPageBreak/>
              <w:t xml:space="preserve">completion, a course completion certificate will be issued and you’ll be good to go.  Be sure to maintain a copy of your course completion certificate in your logbook or on your phone.  </w:t>
            </w:r>
          </w:p>
          <w:p w14:paraId="3F3E14D5"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You’ll need to refresh your knowledge each 24 months by completing another course and you must have completed a physical exam checklist with a physician within the preceding 48 months in order to fly as pilot in command.</w:t>
            </w:r>
          </w:p>
          <w:p w14:paraId="4BB1F270"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And you’ll have to assess your fitness before every flight.  A very important part of that assessment has to do with a sobering statistic.</w:t>
            </w:r>
          </w:p>
          <w:p w14:paraId="17A726BC" w14:textId="143C973C" w:rsidR="00305A93" w:rsidRPr="00305A93" w:rsidRDefault="00305A93" w:rsidP="00963D4D">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0B0F27">
        <w:tblPrEx>
          <w:tblLook w:val="04A0" w:firstRow="1" w:lastRow="0" w:firstColumn="1" w:lastColumn="0" w:noHBand="0" w:noVBand="1"/>
        </w:tblPrEx>
        <w:tc>
          <w:tcPr>
            <w:tcW w:w="2358" w:type="dxa"/>
            <w:shd w:val="clear" w:color="auto" w:fill="auto"/>
          </w:tcPr>
          <w:p w14:paraId="5D03BB20" w14:textId="593AF08E" w:rsidR="00305A93" w:rsidRPr="00262F88" w:rsidRDefault="00963D4D" w:rsidP="000B0F27">
            <w:pPr>
              <w:jc w:val="center"/>
              <w:rPr>
                <w:noProof/>
                <w:sz w:val="28"/>
                <w:szCs w:val="28"/>
              </w:rPr>
            </w:pPr>
            <w:r w:rsidRPr="00963D4D">
              <w:rPr>
                <w:noProof/>
                <w:sz w:val="28"/>
                <w:szCs w:val="28"/>
              </w:rPr>
              <w:lastRenderedPageBreak/>
              <w:drawing>
                <wp:inline distT="0" distB="0" distL="0" distR="0" wp14:anchorId="452B5AB7" wp14:editId="2B44043C">
                  <wp:extent cx="1360170" cy="765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32EB129" w14:textId="5A31BFC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937544">
              <w:rPr>
                <w:rFonts w:ascii="Arial" w:hAnsi="Arial" w:cs="Arial"/>
                <w:b/>
                <w:sz w:val="28"/>
                <w:szCs w:val="28"/>
                <w:u w:val="single"/>
              </w:rPr>
              <w:t>7</w:t>
            </w:r>
          </w:p>
          <w:p w14:paraId="7034E222"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We’ve talked about this issue before but it’s worth reviewing.</w:t>
            </w:r>
          </w:p>
          <w:p w14:paraId="37D41A0E"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 xml:space="preserve">In a 2011 study conducted by FAA’s CAMI Toxicology Lab, drugs/medications were found in 570 pilots (42%) from 1,353 total deceased pilots tested. Most of the pilots with positive drug results, 511 (90%), were flying under CFR Part 91.”.  </w:t>
            </w:r>
          </w:p>
          <w:p w14:paraId="2856E99B" w14:textId="29AE4B4D" w:rsidR="00775A56" w:rsidRPr="00963D4D" w:rsidRDefault="00963D4D" w:rsidP="00775A56">
            <w:pPr>
              <w:spacing w:after="120"/>
              <w:rPr>
                <w:rFonts w:ascii="Arial" w:hAnsi="Arial" w:cs="Arial"/>
                <w:sz w:val="28"/>
                <w:szCs w:val="28"/>
              </w:rPr>
            </w:pPr>
            <w:r w:rsidRPr="00963D4D">
              <w:rPr>
                <w:rFonts w:ascii="Arial" w:hAnsi="Arial" w:cs="Arial"/>
                <w:sz w:val="28"/>
                <w:szCs w:val="28"/>
              </w:rPr>
              <w:t>While there were a couple instances of recreational drugs, the majority were prescription or over the counter medications.  Antihistamines were the most commonly found.  Left undetermined was the extent of pilot impairment – if any – due to drug use but the issue is cause for concern for several reasons:</w:t>
            </w:r>
          </w:p>
          <w:p w14:paraId="3080EF4D" w14:textId="6BC60FBE" w:rsidR="00305A93" w:rsidRPr="00305A93" w:rsidRDefault="00305A93" w:rsidP="00775A56">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0B0F27">
        <w:tblPrEx>
          <w:tblLook w:val="04A0" w:firstRow="1" w:lastRow="0" w:firstColumn="1" w:lastColumn="0" w:noHBand="0" w:noVBand="1"/>
        </w:tblPrEx>
        <w:tc>
          <w:tcPr>
            <w:tcW w:w="2358" w:type="dxa"/>
            <w:shd w:val="clear" w:color="auto" w:fill="auto"/>
          </w:tcPr>
          <w:p w14:paraId="28C1B73A" w14:textId="62DD33B4" w:rsidR="00305A93" w:rsidRPr="00262F88" w:rsidRDefault="00963D4D" w:rsidP="000B0F27">
            <w:pPr>
              <w:jc w:val="center"/>
              <w:rPr>
                <w:noProof/>
                <w:sz w:val="28"/>
                <w:szCs w:val="28"/>
              </w:rPr>
            </w:pPr>
            <w:r w:rsidRPr="00963D4D">
              <w:rPr>
                <w:noProof/>
                <w:sz w:val="28"/>
                <w:szCs w:val="28"/>
              </w:rPr>
              <w:drawing>
                <wp:inline distT="0" distB="0" distL="0" distR="0" wp14:anchorId="5B1577AD" wp14:editId="619D0847">
                  <wp:extent cx="1360170" cy="765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A9EF8CC" w14:textId="5B43211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775A56">
              <w:rPr>
                <w:rFonts w:ascii="Arial" w:hAnsi="Arial" w:cs="Arial"/>
                <w:b/>
                <w:sz w:val="28"/>
                <w:szCs w:val="28"/>
                <w:u w:val="single"/>
              </w:rPr>
              <w:t>8</w:t>
            </w:r>
          </w:p>
          <w:p w14:paraId="64304CC3"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So what’s the problem:</w:t>
            </w:r>
          </w:p>
          <w:p w14:paraId="2BFDBBDE"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 xml:space="preserve">First of all – We all know that </w:t>
            </w:r>
            <w:r w:rsidRPr="00963D4D">
              <w:rPr>
                <w:rFonts w:ascii="Arial" w:hAnsi="Arial" w:cs="Arial"/>
                <w:b/>
                <w:bCs/>
                <w:sz w:val="28"/>
                <w:szCs w:val="28"/>
              </w:rPr>
              <w:t>some</w:t>
            </w:r>
            <w:r w:rsidRPr="00963D4D">
              <w:rPr>
                <w:rFonts w:ascii="Arial" w:hAnsi="Arial" w:cs="Arial"/>
                <w:sz w:val="28"/>
                <w:szCs w:val="28"/>
              </w:rPr>
              <w:t xml:space="preserve"> medications may compromise a pilot’s ability to control the </w:t>
            </w:r>
            <w:r w:rsidRPr="00963D4D">
              <w:rPr>
                <w:rFonts w:ascii="Arial" w:hAnsi="Arial" w:cs="Arial"/>
                <w:sz w:val="28"/>
                <w:szCs w:val="28"/>
              </w:rPr>
              <w:lastRenderedPageBreak/>
              <w:t xml:space="preserve">aircraft and/or adversely affect judgment and decision-making.  </w:t>
            </w:r>
            <w:r w:rsidRPr="00963D4D">
              <w:rPr>
                <w:rFonts w:ascii="Arial" w:hAnsi="Arial" w:cs="Arial"/>
                <w:b/>
                <w:bCs/>
                <w:sz w:val="28"/>
                <w:szCs w:val="28"/>
              </w:rPr>
              <w:t xml:space="preserve">(Click) </w:t>
            </w:r>
          </w:p>
          <w:p w14:paraId="401D041F"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 xml:space="preserve">What’s not so obvious is it’s difficult for investigators to say for sure that pilot performance was compromised because the effect of drugs and medications varies widely among individuals.  In addition, post-mortem redistribution of a substance creates some confusion as to the actual blood levels prior to the accident.  The amount of a substance may vary considerably in different tissues.  </w:t>
            </w:r>
            <w:r w:rsidRPr="00963D4D">
              <w:rPr>
                <w:rFonts w:ascii="Arial" w:hAnsi="Arial" w:cs="Arial"/>
                <w:b/>
                <w:bCs/>
                <w:sz w:val="28"/>
                <w:szCs w:val="28"/>
              </w:rPr>
              <w:t xml:space="preserve">(Click) </w:t>
            </w:r>
          </w:p>
          <w:p w14:paraId="3433F640"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 xml:space="preserve">A less obvious problem poses the question; what pre-existing physical condition requires the use of medication in the first place? </w:t>
            </w:r>
            <w:r w:rsidRPr="00963D4D">
              <w:rPr>
                <w:rFonts w:ascii="Arial" w:hAnsi="Arial" w:cs="Arial"/>
                <w:b/>
                <w:bCs/>
                <w:sz w:val="28"/>
                <w:szCs w:val="28"/>
              </w:rPr>
              <w:t xml:space="preserve">(Click) </w:t>
            </w:r>
          </w:p>
          <w:p w14:paraId="487AB8AF"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 xml:space="preserve">It’s not unusual to find that pilots are evaluated and treated for conditions that are not revealed to their Aviation Medical Examiners.  In those cases an AME doesn’t have an opportunity to review the complete medical history of diagnoses and treatments for some of the pilots they examine. </w:t>
            </w:r>
            <w:r w:rsidRPr="00963D4D">
              <w:rPr>
                <w:rFonts w:ascii="Arial" w:hAnsi="Arial" w:cs="Arial"/>
                <w:b/>
                <w:bCs/>
                <w:sz w:val="28"/>
                <w:szCs w:val="28"/>
              </w:rPr>
              <w:t xml:space="preserve">(Click) </w:t>
            </w:r>
          </w:p>
          <w:p w14:paraId="270BFDB3" w14:textId="77777777" w:rsidR="00963D4D" w:rsidRPr="00963D4D" w:rsidRDefault="00963D4D" w:rsidP="00963D4D">
            <w:pPr>
              <w:spacing w:after="120"/>
              <w:rPr>
                <w:rFonts w:ascii="Arial" w:hAnsi="Arial" w:cs="Arial"/>
                <w:sz w:val="28"/>
                <w:szCs w:val="28"/>
              </w:rPr>
            </w:pPr>
            <w:r w:rsidRPr="00963D4D">
              <w:rPr>
                <w:rFonts w:ascii="Arial" w:hAnsi="Arial" w:cs="Arial"/>
                <w:sz w:val="28"/>
                <w:szCs w:val="28"/>
              </w:rPr>
              <w:t xml:space="preserve">There’s also the issue of drug interactions but we’ll get to that a little bit later.  </w:t>
            </w:r>
          </w:p>
          <w:p w14:paraId="6935A758" w14:textId="19FBF88A" w:rsidR="00305A93" w:rsidRPr="00963D4D" w:rsidRDefault="00963D4D" w:rsidP="00963D4D">
            <w:pPr>
              <w:spacing w:after="120"/>
              <w:rPr>
                <w:rFonts w:ascii="Arial" w:hAnsi="Arial" w:cs="Arial"/>
                <w:sz w:val="28"/>
                <w:szCs w:val="28"/>
              </w:rPr>
            </w:pPr>
            <w:r w:rsidRPr="00963D4D">
              <w:rPr>
                <w:rFonts w:ascii="Arial" w:hAnsi="Arial" w:cs="Arial"/>
                <w:b/>
                <w:bCs/>
                <w:sz w:val="28"/>
                <w:szCs w:val="28"/>
              </w:rPr>
              <w:t>(Next Slide)</w:t>
            </w:r>
          </w:p>
        </w:tc>
      </w:tr>
      <w:tr w:rsidR="00305A93" w:rsidRPr="00201994" w14:paraId="21604F3F" w14:textId="77777777" w:rsidTr="000B0F27">
        <w:tblPrEx>
          <w:tblLook w:val="04A0" w:firstRow="1" w:lastRow="0" w:firstColumn="1" w:lastColumn="0" w:noHBand="0" w:noVBand="1"/>
        </w:tblPrEx>
        <w:tc>
          <w:tcPr>
            <w:tcW w:w="2358" w:type="dxa"/>
            <w:shd w:val="clear" w:color="auto" w:fill="auto"/>
          </w:tcPr>
          <w:p w14:paraId="6B0C69B8" w14:textId="0DAF6356" w:rsidR="00305A93" w:rsidRPr="00C31DF5" w:rsidRDefault="00963D4D" w:rsidP="000B0F27">
            <w:pPr>
              <w:jc w:val="center"/>
              <w:rPr>
                <w:noProof/>
                <w:sz w:val="28"/>
                <w:szCs w:val="28"/>
              </w:rPr>
            </w:pPr>
            <w:r w:rsidRPr="00963D4D">
              <w:rPr>
                <w:noProof/>
                <w:sz w:val="28"/>
                <w:szCs w:val="28"/>
              </w:rPr>
              <w:lastRenderedPageBreak/>
              <w:drawing>
                <wp:inline distT="0" distB="0" distL="0" distR="0" wp14:anchorId="1C8290F1" wp14:editId="57FF37F4">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640BA98" w14:textId="129D765C"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E83FB7">
              <w:rPr>
                <w:rFonts w:ascii="Arial" w:hAnsi="Arial" w:cs="Arial"/>
                <w:b/>
                <w:iCs/>
                <w:sz w:val="28"/>
                <w:szCs w:val="28"/>
                <w:u w:val="single"/>
              </w:rPr>
              <w:t>19</w:t>
            </w:r>
          </w:p>
          <w:p w14:paraId="6B9B9ABC" w14:textId="77777777" w:rsidR="00963D4D" w:rsidRPr="00963D4D" w:rsidRDefault="00963D4D" w:rsidP="00963D4D">
            <w:pPr>
              <w:spacing w:after="120"/>
              <w:rPr>
                <w:rFonts w:ascii="Arial" w:hAnsi="Arial" w:cs="Arial"/>
                <w:bCs/>
                <w:sz w:val="28"/>
                <w:szCs w:val="28"/>
              </w:rPr>
            </w:pPr>
            <w:r w:rsidRPr="00963D4D">
              <w:rPr>
                <w:rFonts w:ascii="Arial" w:hAnsi="Arial" w:cs="Arial"/>
                <w:bCs/>
                <w:sz w:val="28"/>
                <w:szCs w:val="28"/>
              </w:rPr>
              <w:t xml:space="preserve">Fortunately – the FDA requires standard labeling for prescription and over-the-counter (OTC) medications but are those labeling standards primarily for patients or healthcare providers or both.  </w:t>
            </w:r>
          </w:p>
          <w:p w14:paraId="4B8C046C" w14:textId="77777777" w:rsidR="00963D4D" w:rsidRPr="00963D4D" w:rsidRDefault="00963D4D" w:rsidP="00963D4D">
            <w:pPr>
              <w:spacing w:after="120"/>
              <w:rPr>
                <w:rFonts w:ascii="Arial" w:hAnsi="Arial" w:cs="Arial"/>
                <w:bCs/>
                <w:sz w:val="28"/>
                <w:szCs w:val="28"/>
              </w:rPr>
            </w:pPr>
            <w:r w:rsidRPr="00963D4D">
              <w:rPr>
                <w:rFonts w:ascii="Arial" w:hAnsi="Arial" w:cs="Arial"/>
                <w:b/>
                <w:bCs/>
                <w:sz w:val="28"/>
                <w:szCs w:val="28"/>
              </w:rPr>
              <w:t xml:space="preserve">Presentation Note:   </w:t>
            </w:r>
            <w:r w:rsidRPr="00963D4D">
              <w:rPr>
                <w:rFonts w:ascii="Arial" w:hAnsi="Arial" w:cs="Arial"/>
                <w:bCs/>
                <w:i/>
                <w:iCs/>
                <w:sz w:val="28"/>
                <w:szCs w:val="28"/>
              </w:rPr>
              <w:t xml:space="preserve">Ask for a show of hands with respect to each statement then  </w:t>
            </w:r>
            <w:r w:rsidRPr="00963D4D">
              <w:rPr>
                <w:rFonts w:ascii="Arial" w:hAnsi="Arial" w:cs="Arial"/>
                <w:b/>
                <w:bCs/>
                <w:sz w:val="28"/>
                <w:szCs w:val="28"/>
              </w:rPr>
              <w:t>(Click)</w:t>
            </w:r>
          </w:p>
          <w:p w14:paraId="2BA51452" w14:textId="673DD6F4" w:rsidR="00775A56" w:rsidRPr="00963D4D" w:rsidRDefault="00963D4D" w:rsidP="00775A56">
            <w:pPr>
              <w:spacing w:after="120"/>
              <w:rPr>
                <w:rFonts w:ascii="Arial" w:hAnsi="Arial" w:cs="Arial"/>
                <w:bCs/>
                <w:sz w:val="28"/>
                <w:szCs w:val="28"/>
              </w:rPr>
            </w:pPr>
            <w:r w:rsidRPr="00963D4D">
              <w:rPr>
                <w:rFonts w:ascii="Arial" w:hAnsi="Arial" w:cs="Arial"/>
                <w:bCs/>
                <w:sz w:val="28"/>
                <w:szCs w:val="28"/>
              </w:rPr>
              <w:t xml:space="preserve">As it turns out the correct answer is it depends on the type of drug and the packaging.  OTC labeling is </w:t>
            </w:r>
            <w:r w:rsidRPr="00963D4D">
              <w:rPr>
                <w:rFonts w:ascii="Arial" w:hAnsi="Arial" w:cs="Arial"/>
                <w:bCs/>
                <w:sz w:val="28"/>
                <w:szCs w:val="28"/>
              </w:rPr>
              <w:lastRenderedPageBreak/>
              <w:t>for the medication user, while prescription labeling is primarily for healthcare providers.</w:t>
            </w:r>
          </w:p>
          <w:p w14:paraId="3587449F" w14:textId="4A3D45A1" w:rsidR="00305A93" w:rsidRPr="00305A93" w:rsidRDefault="00305A93" w:rsidP="00775A56">
            <w:pPr>
              <w:spacing w:after="120"/>
              <w:rPr>
                <w:rFonts w:ascii="Arial" w:hAnsi="Arial" w:cs="Arial"/>
                <w:bCs/>
                <w:sz w:val="28"/>
                <w:szCs w:val="28"/>
              </w:rPr>
            </w:pPr>
            <w:r w:rsidRPr="00305A93">
              <w:rPr>
                <w:rFonts w:ascii="Arial" w:hAnsi="Arial" w:cs="Arial"/>
                <w:b/>
                <w:bCs/>
                <w:sz w:val="28"/>
                <w:szCs w:val="28"/>
              </w:rPr>
              <w:t>(Next Slide)</w:t>
            </w:r>
          </w:p>
        </w:tc>
      </w:tr>
      <w:tr w:rsidR="00950D5A" w:rsidRPr="00201994" w14:paraId="4C99F247" w14:textId="77777777" w:rsidTr="000B0F27">
        <w:tblPrEx>
          <w:tblLook w:val="04A0" w:firstRow="1" w:lastRow="0" w:firstColumn="1" w:lastColumn="0" w:noHBand="0" w:noVBand="1"/>
        </w:tblPrEx>
        <w:tc>
          <w:tcPr>
            <w:tcW w:w="2358" w:type="dxa"/>
            <w:shd w:val="clear" w:color="auto" w:fill="auto"/>
          </w:tcPr>
          <w:p w14:paraId="12CC09D9" w14:textId="2FCDD3AA" w:rsidR="00950D5A" w:rsidRPr="00764B7B" w:rsidRDefault="00963D4D" w:rsidP="000B0F27">
            <w:pPr>
              <w:jc w:val="center"/>
              <w:rPr>
                <w:noProof/>
                <w:sz w:val="28"/>
                <w:szCs w:val="28"/>
              </w:rPr>
            </w:pPr>
            <w:r w:rsidRPr="00963D4D">
              <w:rPr>
                <w:noProof/>
                <w:sz w:val="28"/>
                <w:szCs w:val="28"/>
              </w:rPr>
              <w:lastRenderedPageBreak/>
              <w:drawing>
                <wp:inline distT="0" distB="0" distL="0" distR="0" wp14:anchorId="063DE15A" wp14:editId="0EFADCD7">
                  <wp:extent cx="1360170" cy="765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A1643CE" w14:textId="77777777" w:rsidR="009F60DD" w:rsidRDefault="00950D5A" w:rsidP="009F60DD">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0</w:t>
            </w:r>
          </w:p>
          <w:p w14:paraId="6A5FA1AF" w14:textId="77777777" w:rsidR="00963D4D" w:rsidRPr="00963D4D" w:rsidRDefault="00963D4D" w:rsidP="00963D4D">
            <w:pPr>
              <w:spacing w:after="120"/>
              <w:rPr>
                <w:rFonts w:ascii="Arial" w:hAnsi="Arial" w:cs="Arial"/>
                <w:iCs/>
                <w:sz w:val="28"/>
                <w:szCs w:val="28"/>
              </w:rPr>
            </w:pPr>
            <w:r w:rsidRPr="00963D4D">
              <w:rPr>
                <w:rFonts w:ascii="Arial" w:hAnsi="Arial" w:cs="Arial"/>
                <w:iCs/>
                <w:sz w:val="28"/>
                <w:szCs w:val="28"/>
              </w:rPr>
              <w:t xml:space="preserve">Food and Drug Administration (FDA) OTC (Over the Counter) labeling requirements are directed to users so be sure to read the label before you medicate and fly.   </w:t>
            </w:r>
          </w:p>
          <w:p w14:paraId="38A27CC9" w14:textId="73573B34" w:rsidR="00950D5A" w:rsidRPr="00775A56" w:rsidRDefault="00963D4D" w:rsidP="00963D4D">
            <w:pPr>
              <w:spacing w:after="120"/>
              <w:rPr>
                <w:rFonts w:ascii="Arial" w:hAnsi="Arial" w:cs="Arial"/>
                <w:iCs/>
                <w:sz w:val="28"/>
                <w:szCs w:val="28"/>
              </w:rPr>
            </w:pPr>
            <w:r>
              <w:rPr>
                <w:rFonts w:ascii="Arial" w:hAnsi="Arial" w:cs="Arial"/>
                <w:b/>
                <w:bCs/>
                <w:iCs/>
                <w:sz w:val="28"/>
                <w:szCs w:val="28"/>
              </w:rPr>
              <w:t>(Next Slide</w:t>
            </w:r>
            <w:r w:rsidR="00950D5A" w:rsidRPr="00950D5A">
              <w:rPr>
                <w:rFonts w:ascii="Arial" w:hAnsi="Arial" w:cs="Arial"/>
                <w:b/>
                <w:bCs/>
                <w:iCs/>
                <w:sz w:val="28"/>
                <w:szCs w:val="28"/>
              </w:rPr>
              <w:t>)</w:t>
            </w:r>
          </w:p>
        </w:tc>
      </w:tr>
      <w:tr w:rsidR="00305A93" w:rsidRPr="00A42C4B" w14:paraId="4DC3BDB8" w14:textId="77777777" w:rsidTr="000B0F27">
        <w:tblPrEx>
          <w:tblLook w:val="04A0" w:firstRow="1" w:lastRow="0" w:firstColumn="1" w:lastColumn="0" w:noHBand="0" w:noVBand="1"/>
        </w:tblPrEx>
        <w:tc>
          <w:tcPr>
            <w:tcW w:w="2358" w:type="dxa"/>
            <w:shd w:val="clear" w:color="auto" w:fill="auto"/>
          </w:tcPr>
          <w:p w14:paraId="4DF63455" w14:textId="36EE0152" w:rsidR="00305A93" w:rsidRDefault="005B55C5" w:rsidP="000B0F27">
            <w:pPr>
              <w:jc w:val="center"/>
              <w:rPr>
                <w:noProof/>
                <w:sz w:val="28"/>
                <w:szCs w:val="28"/>
              </w:rPr>
            </w:pPr>
            <w:r w:rsidRPr="005B55C5">
              <w:rPr>
                <w:noProof/>
                <w:sz w:val="28"/>
                <w:szCs w:val="28"/>
              </w:rPr>
              <w:drawing>
                <wp:inline distT="0" distB="0" distL="0" distR="0" wp14:anchorId="63B585B9" wp14:editId="45D7E95E">
                  <wp:extent cx="1360170" cy="765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p w14:paraId="79428714" w14:textId="77777777" w:rsidR="00305A93" w:rsidRPr="00A42C4B" w:rsidRDefault="00305A93" w:rsidP="000B0F27">
            <w:pPr>
              <w:jc w:val="center"/>
              <w:rPr>
                <w:sz w:val="28"/>
                <w:szCs w:val="28"/>
              </w:rPr>
            </w:pPr>
          </w:p>
        </w:tc>
        <w:tc>
          <w:tcPr>
            <w:tcW w:w="6768" w:type="dxa"/>
            <w:shd w:val="clear" w:color="auto" w:fill="auto"/>
          </w:tcPr>
          <w:p w14:paraId="0845012E" w14:textId="36869822"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1</w:t>
            </w:r>
          </w:p>
          <w:p w14:paraId="1862C0BA"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The standard OTC Label will tell you the active ingredients, purpose, and uses for the drug as well as warnings and directions for use.</w:t>
            </w:r>
          </w:p>
          <w:p w14:paraId="1F88560C"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Note in this example we’re looking at an antihistamine that we might take to address cold symptoms.</w:t>
            </w:r>
          </w:p>
          <w:p w14:paraId="4C59BFDC"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Note the warnings of drowsiness and those associated with driving a motor vehicle or operating machinery.  Do you think it would be safe to fly while using this drug?  How long will it reside in your system?  How soon would you be safe to fly after stopping the drug?</w:t>
            </w:r>
          </w:p>
          <w:p w14:paraId="225EC59D" w14:textId="18FBDBDD" w:rsidR="00775A56" w:rsidRPr="005B55C5" w:rsidRDefault="005B55C5" w:rsidP="00775A56">
            <w:pPr>
              <w:spacing w:after="120"/>
              <w:rPr>
                <w:rFonts w:ascii="Arial" w:hAnsi="Arial" w:cs="Arial"/>
                <w:bCs/>
                <w:sz w:val="28"/>
                <w:szCs w:val="28"/>
              </w:rPr>
            </w:pPr>
            <w:r w:rsidRPr="005B55C5">
              <w:rPr>
                <w:rFonts w:ascii="Arial" w:hAnsi="Arial" w:cs="Arial"/>
                <w:bCs/>
                <w:sz w:val="28"/>
                <w:szCs w:val="28"/>
              </w:rPr>
              <w:t>You won’t find the answers to any of those questions on the label.  This might be a good time to consult your AME.</w:t>
            </w:r>
          </w:p>
          <w:p w14:paraId="439F3512" w14:textId="31B5B147" w:rsidR="00305A93" w:rsidRPr="00305A93" w:rsidRDefault="00305A93" w:rsidP="00775A56">
            <w:pPr>
              <w:spacing w:after="120"/>
              <w:rPr>
                <w:rFonts w:ascii="Arial" w:hAnsi="Arial" w:cs="Arial"/>
                <w:bCs/>
                <w:sz w:val="28"/>
                <w:szCs w:val="28"/>
              </w:rPr>
            </w:pPr>
            <w:r w:rsidRPr="00305A93">
              <w:rPr>
                <w:rFonts w:ascii="Arial" w:hAnsi="Arial" w:cs="Arial"/>
                <w:b/>
                <w:bCs/>
                <w:sz w:val="28"/>
                <w:szCs w:val="28"/>
              </w:rPr>
              <w:t>(Next Slide)</w:t>
            </w:r>
          </w:p>
        </w:tc>
      </w:tr>
      <w:tr w:rsidR="00305A93" w:rsidRPr="00591D9A" w14:paraId="7D022D63" w14:textId="77777777" w:rsidTr="000B0F27">
        <w:tblPrEx>
          <w:tblLook w:val="04A0" w:firstRow="1" w:lastRow="0" w:firstColumn="1" w:lastColumn="0" w:noHBand="0" w:noVBand="1"/>
        </w:tblPrEx>
        <w:tc>
          <w:tcPr>
            <w:tcW w:w="2358" w:type="dxa"/>
            <w:shd w:val="clear" w:color="auto" w:fill="auto"/>
          </w:tcPr>
          <w:p w14:paraId="5E4AC640" w14:textId="7D1CF20F" w:rsidR="00305A93" w:rsidRPr="00262F88" w:rsidRDefault="005B55C5" w:rsidP="000B0F27">
            <w:pPr>
              <w:jc w:val="center"/>
              <w:rPr>
                <w:noProof/>
                <w:sz w:val="28"/>
                <w:szCs w:val="28"/>
              </w:rPr>
            </w:pPr>
            <w:r w:rsidRPr="005B55C5">
              <w:rPr>
                <w:noProof/>
                <w:sz w:val="28"/>
                <w:szCs w:val="28"/>
              </w:rPr>
              <w:drawing>
                <wp:inline distT="0" distB="0" distL="0" distR="0" wp14:anchorId="5A7F21DC" wp14:editId="5A42CADD">
                  <wp:extent cx="1360170" cy="765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5A47C15" w14:textId="5B619DC3"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E83FB7">
              <w:rPr>
                <w:rFonts w:ascii="Arial" w:hAnsi="Arial" w:cs="Arial"/>
                <w:b/>
                <w:iCs/>
                <w:sz w:val="28"/>
                <w:szCs w:val="28"/>
                <w:u w:val="single"/>
              </w:rPr>
              <w:t>2</w:t>
            </w:r>
          </w:p>
          <w:p w14:paraId="64576382"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 xml:space="preserve">A word on OTC sleep aids and cough medications:  </w:t>
            </w:r>
            <w:r w:rsidRPr="005B55C5">
              <w:rPr>
                <w:rFonts w:ascii="Arial" w:hAnsi="Arial" w:cs="Arial"/>
                <w:b/>
                <w:bCs/>
                <w:sz w:val="28"/>
                <w:szCs w:val="28"/>
              </w:rPr>
              <w:t>(Click)</w:t>
            </w:r>
          </w:p>
          <w:p w14:paraId="07914F71"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 xml:space="preserve">Both are likely to cause drowsiness or sedation. </w:t>
            </w:r>
            <w:r w:rsidRPr="005B55C5">
              <w:rPr>
                <w:rFonts w:ascii="Arial" w:hAnsi="Arial" w:cs="Arial"/>
                <w:b/>
                <w:bCs/>
                <w:sz w:val="28"/>
                <w:szCs w:val="28"/>
              </w:rPr>
              <w:t>(Click)</w:t>
            </w:r>
          </w:p>
          <w:p w14:paraId="6CA15407"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lastRenderedPageBreak/>
              <w:t xml:space="preserve">Sleep aids obviously are intended to promote sleep but their effects – resembling a hangover - may persist for several days – not a good idea if you’re going flying. </w:t>
            </w:r>
            <w:r w:rsidRPr="005B55C5">
              <w:rPr>
                <w:rFonts w:ascii="Arial" w:hAnsi="Arial" w:cs="Arial"/>
                <w:b/>
                <w:bCs/>
                <w:sz w:val="28"/>
                <w:szCs w:val="28"/>
              </w:rPr>
              <w:t>(Click)</w:t>
            </w:r>
          </w:p>
          <w:p w14:paraId="0421704E"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 xml:space="preserve">Also – tolerance to active ingredients builds quickly so you’ll find you’re taking more and more medicine to achieve the same result. </w:t>
            </w:r>
          </w:p>
          <w:p w14:paraId="0B90B498" w14:textId="77777777" w:rsidR="005B55C5" w:rsidRDefault="005B55C5" w:rsidP="00775A56">
            <w:pPr>
              <w:spacing w:after="120"/>
              <w:rPr>
                <w:rFonts w:ascii="Arial" w:hAnsi="Arial" w:cs="Arial"/>
                <w:b/>
                <w:bCs/>
                <w:sz w:val="28"/>
                <w:szCs w:val="28"/>
              </w:rPr>
            </w:pPr>
            <w:r w:rsidRPr="005B55C5">
              <w:rPr>
                <w:rFonts w:ascii="Arial" w:hAnsi="Arial" w:cs="Arial"/>
                <w:bCs/>
                <w:sz w:val="28"/>
                <w:szCs w:val="28"/>
              </w:rPr>
              <w:t xml:space="preserve">All OTC medications are intended for temporary use.  Taking them for longer than the recommended time may mask symptoms of a significant or serious underlying medical condition.  </w:t>
            </w:r>
            <w:r w:rsidR="00775A56" w:rsidRPr="00775A56">
              <w:rPr>
                <w:rFonts w:ascii="Arial" w:hAnsi="Arial" w:cs="Arial"/>
                <w:b/>
                <w:bCs/>
                <w:sz w:val="28"/>
                <w:szCs w:val="28"/>
              </w:rPr>
              <w:t xml:space="preserve"> </w:t>
            </w:r>
          </w:p>
          <w:p w14:paraId="06F0D8C3" w14:textId="77777777" w:rsidR="00305A93" w:rsidRDefault="00305A93" w:rsidP="00775A56">
            <w:pPr>
              <w:spacing w:after="120"/>
              <w:rPr>
                <w:rFonts w:ascii="Arial" w:hAnsi="Arial" w:cs="Arial"/>
                <w:b/>
                <w:bCs/>
                <w:sz w:val="28"/>
                <w:szCs w:val="28"/>
              </w:rPr>
            </w:pPr>
            <w:r w:rsidRPr="00305A93">
              <w:rPr>
                <w:rFonts w:ascii="Arial" w:hAnsi="Arial" w:cs="Arial"/>
                <w:b/>
                <w:bCs/>
                <w:sz w:val="28"/>
                <w:szCs w:val="28"/>
              </w:rPr>
              <w:t>(Next Slide)</w:t>
            </w:r>
          </w:p>
          <w:p w14:paraId="27B244B2" w14:textId="3F3D1D8F" w:rsidR="005B55C5" w:rsidRPr="009F60DD" w:rsidRDefault="005B55C5" w:rsidP="00775A56">
            <w:pPr>
              <w:spacing w:after="120"/>
              <w:rPr>
                <w:rFonts w:ascii="Arial" w:hAnsi="Arial" w:cs="Arial"/>
                <w:bCs/>
                <w:sz w:val="28"/>
                <w:szCs w:val="28"/>
              </w:rPr>
            </w:pPr>
            <w:r>
              <w:rPr>
                <w:rFonts w:ascii="Arial" w:hAnsi="Arial" w:cs="Arial"/>
                <w:b/>
                <w:bCs/>
                <w:sz w:val="28"/>
                <w:szCs w:val="28"/>
              </w:rPr>
              <w:t>c</w:t>
            </w:r>
          </w:p>
        </w:tc>
      </w:tr>
      <w:tr w:rsidR="00305A93" w14:paraId="757398DC" w14:textId="77777777" w:rsidTr="000B0F27">
        <w:tblPrEx>
          <w:tblLook w:val="04A0" w:firstRow="1" w:lastRow="0" w:firstColumn="1" w:lastColumn="0" w:noHBand="0" w:noVBand="1"/>
        </w:tblPrEx>
        <w:tc>
          <w:tcPr>
            <w:tcW w:w="2358" w:type="dxa"/>
            <w:shd w:val="clear" w:color="auto" w:fill="auto"/>
          </w:tcPr>
          <w:p w14:paraId="3B002322" w14:textId="0671D978" w:rsidR="00305A93" w:rsidRPr="00262F88" w:rsidRDefault="005B55C5" w:rsidP="000B0F27">
            <w:pPr>
              <w:jc w:val="center"/>
              <w:rPr>
                <w:noProof/>
                <w:sz w:val="28"/>
                <w:szCs w:val="28"/>
              </w:rPr>
            </w:pPr>
            <w:r w:rsidRPr="005B55C5">
              <w:rPr>
                <w:noProof/>
                <w:sz w:val="28"/>
                <w:szCs w:val="28"/>
              </w:rPr>
              <w:lastRenderedPageBreak/>
              <w:drawing>
                <wp:inline distT="0" distB="0" distL="0" distR="0" wp14:anchorId="58B08E09" wp14:editId="0845C704">
                  <wp:extent cx="1360170" cy="765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26196B3" w14:textId="77777777" w:rsidR="005B55C5" w:rsidRDefault="00305A93" w:rsidP="005B55C5">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w:t>
            </w:r>
            <w:r w:rsidR="00E83FB7">
              <w:rPr>
                <w:rFonts w:ascii="Arial" w:hAnsi="Arial" w:cs="Arial"/>
                <w:b/>
                <w:iCs/>
                <w:sz w:val="28"/>
                <w:szCs w:val="28"/>
                <w:u w:val="single"/>
              </w:rPr>
              <w:t>3</w:t>
            </w:r>
          </w:p>
          <w:p w14:paraId="72716411" w14:textId="683E8AD9" w:rsidR="005B55C5" w:rsidRPr="005B55C5" w:rsidRDefault="005B55C5" w:rsidP="005B55C5">
            <w:pPr>
              <w:spacing w:after="120"/>
              <w:rPr>
                <w:rFonts w:ascii="Arial" w:hAnsi="Arial" w:cs="Arial"/>
                <w:b/>
                <w:iCs/>
                <w:sz w:val="28"/>
                <w:szCs w:val="28"/>
                <w:u w:val="single"/>
              </w:rPr>
            </w:pPr>
            <w:r w:rsidRPr="005B55C5">
              <w:rPr>
                <w:rFonts w:ascii="Arial" w:hAnsi="Arial" w:cs="Arial"/>
                <w:bCs/>
                <w:sz w:val="28"/>
                <w:szCs w:val="28"/>
              </w:rPr>
              <w:t xml:space="preserve">If you’ve been taking a medication that precludes flying, how long must you wait after ceasing the medication before you return to the air?  </w:t>
            </w:r>
            <w:r w:rsidRPr="005B55C5">
              <w:rPr>
                <w:rFonts w:ascii="Arial" w:hAnsi="Arial" w:cs="Arial"/>
                <w:b/>
                <w:bCs/>
                <w:sz w:val="28"/>
                <w:szCs w:val="28"/>
              </w:rPr>
              <w:t>(Click)</w:t>
            </w:r>
          </w:p>
          <w:p w14:paraId="0318D3A5"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 xml:space="preserve">This is a good question for your AME to answer but the general rule is to wait until 5 times the dosage interval has passed. </w:t>
            </w:r>
            <w:r w:rsidRPr="005B55C5">
              <w:rPr>
                <w:rFonts w:ascii="Arial" w:hAnsi="Arial" w:cs="Arial"/>
                <w:b/>
                <w:bCs/>
                <w:sz w:val="28"/>
                <w:szCs w:val="28"/>
              </w:rPr>
              <w:t>(Click)</w:t>
            </w:r>
          </w:p>
          <w:p w14:paraId="6A7C10F8"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 xml:space="preserve">For example; if you take a medication 4 times a day (6-hour intervals) you should wait at least 30 hours before resuming pilot duties.  </w:t>
            </w:r>
          </w:p>
          <w:p w14:paraId="2988856E" w14:textId="34A3E47F" w:rsidR="00305A93" w:rsidRPr="00305A93" w:rsidRDefault="005B55C5" w:rsidP="005B55C5">
            <w:pPr>
              <w:spacing w:after="120"/>
              <w:rPr>
                <w:rFonts w:ascii="Arial" w:hAnsi="Arial" w:cs="Arial"/>
                <w:b/>
                <w:iCs/>
                <w:sz w:val="28"/>
                <w:szCs w:val="28"/>
                <w:u w:val="single"/>
              </w:rPr>
            </w:pPr>
            <w:r w:rsidRPr="005B55C5">
              <w:rPr>
                <w:rFonts w:ascii="Arial" w:hAnsi="Arial" w:cs="Arial"/>
                <w:b/>
                <w:bCs/>
                <w:sz w:val="28"/>
                <w:szCs w:val="28"/>
              </w:rPr>
              <w:t xml:space="preserve"> </w:t>
            </w:r>
            <w:r w:rsidR="00305A93" w:rsidRPr="00305A93">
              <w:rPr>
                <w:rFonts w:ascii="Arial" w:hAnsi="Arial" w:cs="Arial"/>
                <w:b/>
                <w:bCs/>
                <w:sz w:val="28"/>
                <w:szCs w:val="28"/>
              </w:rPr>
              <w:t>(Next Slide)</w:t>
            </w:r>
          </w:p>
        </w:tc>
      </w:tr>
      <w:tr w:rsidR="00305A93" w14:paraId="483BBA15" w14:textId="77777777" w:rsidTr="000B0F27">
        <w:tblPrEx>
          <w:tblLook w:val="04A0" w:firstRow="1" w:lastRow="0" w:firstColumn="1" w:lastColumn="0" w:noHBand="0" w:noVBand="1"/>
        </w:tblPrEx>
        <w:tc>
          <w:tcPr>
            <w:tcW w:w="2358" w:type="dxa"/>
            <w:shd w:val="clear" w:color="auto" w:fill="auto"/>
          </w:tcPr>
          <w:p w14:paraId="6EBC3032" w14:textId="331FAA6A" w:rsidR="00305A93" w:rsidRPr="00262F88" w:rsidRDefault="005B55C5" w:rsidP="000B0F27">
            <w:pPr>
              <w:tabs>
                <w:tab w:val="left" w:pos="585"/>
              </w:tabs>
              <w:jc w:val="center"/>
              <w:rPr>
                <w:noProof/>
                <w:sz w:val="28"/>
                <w:szCs w:val="28"/>
              </w:rPr>
            </w:pPr>
            <w:r w:rsidRPr="005B55C5">
              <w:rPr>
                <w:noProof/>
                <w:sz w:val="28"/>
                <w:szCs w:val="28"/>
              </w:rPr>
              <w:drawing>
                <wp:inline distT="0" distB="0" distL="0" distR="0" wp14:anchorId="60D96505" wp14:editId="0F0559B8">
                  <wp:extent cx="1360170" cy="765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491ED2B" w14:textId="10E57487"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CB40B4">
              <w:rPr>
                <w:rFonts w:ascii="Arial" w:hAnsi="Arial" w:cs="Arial"/>
                <w:b/>
                <w:iCs/>
                <w:sz w:val="28"/>
                <w:szCs w:val="28"/>
                <w:u w:val="single"/>
              </w:rPr>
              <w:t>2</w:t>
            </w:r>
            <w:r w:rsidR="00E83FB7">
              <w:rPr>
                <w:rFonts w:ascii="Arial" w:hAnsi="Arial" w:cs="Arial"/>
                <w:b/>
                <w:iCs/>
                <w:sz w:val="28"/>
                <w:szCs w:val="28"/>
                <w:u w:val="single"/>
              </w:rPr>
              <w:t>4</w:t>
            </w:r>
          </w:p>
          <w:p w14:paraId="2B0EC7CF"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Prescription meds are different.  They’re often stronger versions of what you can get over-the-counter.  Many carry a warning to not operate motor vehicles or perform tasks that require alertness.  Remember boats and planes are considered motor vehicle and piloting an airplane certainly requires alertness!</w:t>
            </w:r>
          </w:p>
          <w:p w14:paraId="71140D43"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lastRenderedPageBreak/>
              <w:t>Prescription drugs are often prescribed individually – sometimes by different healthcare providers.  Interactions may not be addressed or may be unknown.</w:t>
            </w:r>
          </w:p>
          <w:p w14:paraId="2D445FF7" w14:textId="3FAD0CAD" w:rsidR="00305A93" w:rsidRPr="00775A56" w:rsidRDefault="005B55C5" w:rsidP="000B0F27">
            <w:pPr>
              <w:spacing w:after="120"/>
              <w:rPr>
                <w:rFonts w:ascii="Arial" w:hAnsi="Arial" w:cs="Arial"/>
                <w:bCs/>
                <w:sz w:val="28"/>
                <w:szCs w:val="28"/>
              </w:rPr>
            </w:pPr>
            <w:r w:rsidRPr="005B55C5">
              <w:rPr>
                <w:rFonts w:ascii="Arial" w:hAnsi="Arial" w:cs="Arial"/>
                <w:bCs/>
                <w:sz w:val="28"/>
                <w:szCs w:val="28"/>
              </w:rPr>
              <w:t xml:space="preserve">Unlike those for OTC products, the labeling standards for prescription drugs are primarily for the use of medical professionals so they’re not as helpful to the lay public.  Be sure to remind your prescribing healthcare provider you are a pilot and ask how the drug is likely to affect your motor skills, judgment, and decision-making. </w:t>
            </w:r>
          </w:p>
          <w:p w14:paraId="33225C4D" w14:textId="406EEC74" w:rsidR="00305A93" w:rsidRPr="00305A93" w:rsidRDefault="005B55C5" w:rsidP="000B0F27">
            <w:pPr>
              <w:spacing w:after="120"/>
              <w:rPr>
                <w:rFonts w:ascii="Arial" w:hAnsi="Arial" w:cs="Arial"/>
                <w:b/>
                <w:iCs/>
                <w:sz w:val="28"/>
                <w:szCs w:val="28"/>
                <w:u w:val="single"/>
              </w:rPr>
            </w:pPr>
            <w:r w:rsidRPr="00305A93">
              <w:rPr>
                <w:rFonts w:ascii="Arial" w:hAnsi="Arial" w:cs="Arial"/>
                <w:b/>
                <w:bCs/>
                <w:sz w:val="28"/>
                <w:szCs w:val="28"/>
              </w:rPr>
              <w:t>(Next Slide)</w:t>
            </w:r>
          </w:p>
        </w:tc>
      </w:tr>
      <w:tr w:rsidR="009F60DD" w14:paraId="7BE5AEA0" w14:textId="77777777" w:rsidTr="000B0F27">
        <w:tblPrEx>
          <w:tblLook w:val="04A0" w:firstRow="1" w:lastRow="0" w:firstColumn="1" w:lastColumn="0" w:noHBand="0" w:noVBand="1"/>
        </w:tblPrEx>
        <w:tc>
          <w:tcPr>
            <w:tcW w:w="2358" w:type="dxa"/>
            <w:shd w:val="clear" w:color="auto" w:fill="auto"/>
          </w:tcPr>
          <w:p w14:paraId="126D9732" w14:textId="72B5A62E" w:rsidR="009F60DD" w:rsidRPr="009F60DD" w:rsidRDefault="005B55C5" w:rsidP="000B0F27">
            <w:pPr>
              <w:tabs>
                <w:tab w:val="left" w:pos="585"/>
              </w:tabs>
              <w:jc w:val="center"/>
              <w:rPr>
                <w:noProof/>
                <w:sz w:val="28"/>
                <w:szCs w:val="28"/>
              </w:rPr>
            </w:pPr>
            <w:r w:rsidRPr="005B55C5">
              <w:rPr>
                <w:noProof/>
                <w:sz w:val="28"/>
                <w:szCs w:val="28"/>
              </w:rPr>
              <w:lastRenderedPageBreak/>
              <w:drawing>
                <wp:inline distT="0" distB="0" distL="0" distR="0" wp14:anchorId="3DB52C05" wp14:editId="6A6698A6">
                  <wp:extent cx="1360170" cy="765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091D47F" w14:textId="342E6821" w:rsidR="009F60DD" w:rsidRDefault="009F60DD" w:rsidP="009F60DD">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25</w:t>
            </w:r>
          </w:p>
          <w:p w14:paraId="011FB1CA" w14:textId="77777777" w:rsidR="005B55C5" w:rsidRPr="005B55C5" w:rsidRDefault="005B55C5" w:rsidP="005B55C5">
            <w:pPr>
              <w:spacing w:after="120"/>
              <w:rPr>
                <w:rFonts w:ascii="Arial" w:hAnsi="Arial" w:cs="Arial"/>
                <w:iCs/>
                <w:sz w:val="28"/>
                <w:szCs w:val="28"/>
              </w:rPr>
            </w:pPr>
            <w:r w:rsidRPr="005B55C5">
              <w:rPr>
                <w:rFonts w:ascii="Arial" w:hAnsi="Arial" w:cs="Arial"/>
                <w:iCs/>
                <w:sz w:val="28"/>
                <w:szCs w:val="28"/>
              </w:rPr>
              <w:t>Per Food and Drug Administration (FDA) the acceptable names are: prescribing information, package insert, professional labeling, direction circular, package circular.</w:t>
            </w:r>
          </w:p>
          <w:p w14:paraId="37F435F9" w14:textId="77777777" w:rsidR="005B55C5" w:rsidRPr="005B55C5" w:rsidRDefault="005B55C5" w:rsidP="005B55C5">
            <w:pPr>
              <w:spacing w:after="120"/>
              <w:rPr>
                <w:rFonts w:ascii="Arial" w:hAnsi="Arial" w:cs="Arial"/>
                <w:iCs/>
                <w:sz w:val="28"/>
                <w:szCs w:val="28"/>
              </w:rPr>
            </w:pPr>
            <w:r w:rsidRPr="005B55C5">
              <w:rPr>
                <w:rFonts w:ascii="Arial" w:hAnsi="Arial" w:cs="Arial"/>
                <w:iCs/>
                <w:sz w:val="28"/>
                <w:szCs w:val="28"/>
              </w:rPr>
              <w:t xml:space="preserve">This information is intended for health professionals and is rarely given to the patient although it is readily available on line.  Currently it consists of written document included in the medication box or attached to a container, but FDA is trying to change this to electronic format.  Highly detailed information in technical language and in a standard format.  </w:t>
            </w:r>
          </w:p>
          <w:p w14:paraId="114E176F" w14:textId="28733D3F" w:rsidR="009F60DD" w:rsidRPr="00305A93" w:rsidRDefault="009F60DD" w:rsidP="005B55C5">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9F60DD" w14:paraId="766C6781" w14:textId="77777777" w:rsidTr="000B0F27">
        <w:tblPrEx>
          <w:tblLook w:val="04A0" w:firstRow="1" w:lastRow="0" w:firstColumn="1" w:lastColumn="0" w:noHBand="0" w:noVBand="1"/>
        </w:tblPrEx>
        <w:tc>
          <w:tcPr>
            <w:tcW w:w="2358" w:type="dxa"/>
            <w:shd w:val="clear" w:color="auto" w:fill="auto"/>
          </w:tcPr>
          <w:p w14:paraId="7873BF03" w14:textId="69161E1B" w:rsidR="009F60DD" w:rsidRPr="009F60DD" w:rsidRDefault="005B55C5" w:rsidP="000B0F27">
            <w:pPr>
              <w:tabs>
                <w:tab w:val="left" w:pos="585"/>
              </w:tabs>
              <w:jc w:val="center"/>
              <w:rPr>
                <w:noProof/>
                <w:sz w:val="28"/>
                <w:szCs w:val="28"/>
              </w:rPr>
            </w:pPr>
            <w:r w:rsidRPr="005B55C5">
              <w:rPr>
                <w:noProof/>
                <w:sz w:val="28"/>
                <w:szCs w:val="28"/>
              </w:rPr>
              <w:drawing>
                <wp:inline distT="0" distB="0" distL="0" distR="0" wp14:anchorId="108DDFA8" wp14:editId="2DC9EE73">
                  <wp:extent cx="1360170" cy="765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4EACD77" w14:textId="48221744" w:rsidR="00AE3E37"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26</w:t>
            </w:r>
          </w:p>
          <w:p w14:paraId="30EE4B7C" w14:textId="45894EA2" w:rsidR="005B55C5" w:rsidRPr="005B55C5" w:rsidRDefault="00031839" w:rsidP="005B55C5">
            <w:pPr>
              <w:spacing w:after="120"/>
              <w:rPr>
                <w:rFonts w:ascii="Arial" w:hAnsi="Arial" w:cs="Arial"/>
                <w:iCs/>
                <w:sz w:val="28"/>
                <w:szCs w:val="28"/>
              </w:rPr>
            </w:pPr>
            <w:r w:rsidRPr="00031839">
              <w:rPr>
                <w:rFonts w:ascii="Arial" w:hAnsi="Arial" w:cs="Arial"/>
                <w:iCs/>
                <w:sz w:val="28"/>
                <w:szCs w:val="28"/>
              </w:rPr>
              <w:t xml:space="preserve">The FAA maintains a list of many medications that should not be taken while in flight status or that may preclude the issuance of any medical certificate. </w:t>
            </w:r>
            <w:r w:rsidR="005B55C5" w:rsidRPr="005B55C5">
              <w:rPr>
                <w:rFonts w:ascii="Arial" w:hAnsi="Arial" w:cs="Arial"/>
                <w:iCs/>
                <w:sz w:val="28"/>
                <w:szCs w:val="28"/>
              </w:rPr>
              <w:t xml:space="preserve">The lists of medications in this section are not meant to be all-inclusive or comprehensive, but rather address the most common concerns.  The easiest way to access the list is to Search for “Do Not Issue </w:t>
            </w:r>
            <w:r w:rsidR="005B55C5" w:rsidRPr="005B55C5">
              <w:rPr>
                <w:rFonts w:ascii="Arial" w:hAnsi="Arial" w:cs="Arial"/>
                <w:iCs/>
                <w:sz w:val="28"/>
                <w:szCs w:val="28"/>
              </w:rPr>
              <w:lastRenderedPageBreak/>
              <w:t>– Do Not Fly”.  You’ll be directed to the web page shown here.</w:t>
            </w:r>
          </w:p>
          <w:p w14:paraId="3ED905E7" w14:textId="2685CF9E" w:rsidR="00AE3E37" w:rsidRPr="005B55C5" w:rsidRDefault="005B55C5" w:rsidP="00AE3E37">
            <w:pPr>
              <w:spacing w:after="120"/>
              <w:rPr>
                <w:rFonts w:ascii="Arial" w:hAnsi="Arial" w:cs="Arial"/>
                <w:iCs/>
                <w:sz w:val="28"/>
                <w:szCs w:val="28"/>
              </w:rPr>
            </w:pPr>
            <w:r w:rsidRPr="005B55C5">
              <w:rPr>
                <w:rFonts w:ascii="Arial" w:hAnsi="Arial" w:cs="Arial"/>
                <w:iCs/>
                <w:sz w:val="28"/>
                <w:szCs w:val="28"/>
              </w:rPr>
              <w:t>There are other lists available to members of pilot organizations and to the public.  If you don’t see your medication on the list or if you have any questions call your AME or Regional Flight Surgeon for the latest information.  For your Regional Flight Surgeon search “Regional Flight Surgeon Contact Information”.</w:t>
            </w:r>
          </w:p>
          <w:p w14:paraId="0B73D985" w14:textId="26C4472F" w:rsidR="009F60DD" w:rsidRPr="00305A93" w:rsidRDefault="00AE3E37" w:rsidP="00AE3E37">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9F60DD" w14:paraId="76F06A6A" w14:textId="77777777" w:rsidTr="000B0F27">
        <w:tblPrEx>
          <w:tblLook w:val="04A0" w:firstRow="1" w:lastRow="0" w:firstColumn="1" w:lastColumn="0" w:noHBand="0" w:noVBand="1"/>
        </w:tblPrEx>
        <w:tc>
          <w:tcPr>
            <w:tcW w:w="2358" w:type="dxa"/>
            <w:shd w:val="clear" w:color="auto" w:fill="auto"/>
          </w:tcPr>
          <w:p w14:paraId="0A5A5755" w14:textId="4A2468AD" w:rsidR="009F60DD" w:rsidRPr="009F60DD" w:rsidRDefault="005B55C5" w:rsidP="000B0F27">
            <w:pPr>
              <w:tabs>
                <w:tab w:val="left" w:pos="585"/>
              </w:tabs>
              <w:jc w:val="center"/>
              <w:rPr>
                <w:noProof/>
                <w:sz w:val="28"/>
                <w:szCs w:val="28"/>
              </w:rPr>
            </w:pPr>
            <w:r w:rsidRPr="005B55C5">
              <w:rPr>
                <w:noProof/>
                <w:sz w:val="28"/>
                <w:szCs w:val="28"/>
              </w:rPr>
              <w:lastRenderedPageBreak/>
              <w:drawing>
                <wp:inline distT="0" distB="0" distL="0" distR="0" wp14:anchorId="71D08E9C" wp14:editId="68FBE7BD">
                  <wp:extent cx="1360170" cy="765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490DFE5" w14:textId="4487D145"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w:t>
            </w:r>
            <w:r w:rsidR="00775A56">
              <w:rPr>
                <w:rFonts w:ascii="Arial" w:hAnsi="Arial" w:cs="Arial"/>
                <w:b/>
                <w:iCs/>
                <w:sz w:val="28"/>
                <w:szCs w:val="28"/>
                <w:u w:val="single"/>
              </w:rPr>
              <w:t>7</w:t>
            </w:r>
          </w:p>
          <w:p w14:paraId="4CCE021F"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 xml:space="preserve">Look into any medicine cabinet and you’re likely to find a mixture of OTC and prescription meds. Who’s responsible for assessing the affects and possible drug interactions?   Making those assessments is something they don’t teach us in pilot school so this may also be a good time to seek some professional help.  Before you do that though let’s talk about prescription drugs alone or in combination.  </w:t>
            </w:r>
          </w:p>
          <w:p w14:paraId="16343881"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Does your prescribing doctor know you fly?  Maybe a more suitable drug could be prescribed if your doctor knows you’re a pilot.</w:t>
            </w:r>
          </w:p>
          <w:p w14:paraId="6C686D26"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 xml:space="preserve">Even more importantly, does your AME know about </w:t>
            </w:r>
            <w:r w:rsidRPr="005B55C5">
              <w:rPr>
                <w:rFonts w:ascii="Arial" w:hAnsi="Arial" w:cs="Arial"/>
                <w:bCs/>
                <w:sz w:val="28"/>
                <w:szCs w:val="28"/>
                <w:u w:val="single"/>
              </w:rPr>
              <w:t>all</w:t>
            </w:r>
            <w:r w:rsidRPr="005B55C5">
              <w:rPr>
                <w:rFonts w:ascii="Arial" w:hAnsi="Arial" w:cs="Arial"/>
                <w:bCs/>
                <w:sz w:val="28"/>
                <w:szCs w:val="28"/>
              </w:rPr>
              <w:t xml:space="preserve"> the drugs you take and the conditions for which you take them?  </w:t>
            </w:r>
          </w:p>
          <w:p w14:paraId="7D304529"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 xml:space="preserve">Combining prescription and OTC drugs introduces another challenge – the self medicating pilot.  Once again it’s safer to consult your AME and/or pharmacist before adding OTC meds to your system. </w:t>
            </w:r>
          </w:p>
          <w:p w14:paraId="3FDA2790"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We’re not going to address recreational drugs here.  We all know that flying is about the best recreation there is.  It’s not safe and not legal to fly under the influence.</w:t>
            </w:r>
          </w:p>
          <w:p w14:paraId="39D77C5C" w14:textId="77777777" w:rsidR="005B55C5" w:rsidRDefault="005B55C5" w:rsidP="00775A56">
            <w:pPr>
              <w:spacing w:after="120"/>
              <w:rPr>
                <w:rFonts w:ascii="Arial" w:hAnsi="Arial" w:cs="Arial"/>
                <w:b/>
                <w:bCs/>
                <w:sz w:val="28"/>
                <w:szCs w:val="28"/>
              </w:rPr>
            </w:pPr>
            <w:r w:rsidRPr="005B55C5">
              <w:rPr>
                <w:rFonts w:ascii="Arial" w:hAnsi="Arial" w:cs="Arial"/>
                <w:bCs/>
                <w:sz w:val="28"/>
                <w:szCs w:val="28"/>
              </w:rPr>
              <w:lastRenderedPageBreak/>
              <w:t>We will look at one case from the GAJSC study though.  We’ll discuss it with respect to the PAVE checklist that’s familiar to most if not all of us.  I think you’ll find the case study illuminating.</w:t>
            </w:r>
            <w:r w:rsidR="00775A56" w:rsidRPr="00775A56">
              <w:rPr>
                <w:rFonts w:ascii="Arial" w:hAnsi="Arial" w:cs="Arial"/>
                <w:b/>
                <w:bCs/>
                <w:sz w:val="28"/>
                <w:szCs w:val="28"/>
              </w:rPr>
              <w:t xml:space="preserve"> </w:t>
            </w:r>
          </w:p>
          <w:p w14:paraId="46D510C0" w14:textId="2557F179" w:rsidR="009F60DD" w:rsidRPr="00AE3E37" w:rsidRDefault="00AE3E37" w:rsidP="00775A56">
            <w:pPr>
              <w:spacing w:after="120"/>
              <w:rPr>
                <w:rFonts w:ascii="Arial" w:hAnsi="Arial" w:cs="Arial"/>
                <w:bCs/>
                <w:sz w:val="28"/>
                <w:szCs w:val="28"/>
              </w:rPr>
            </w:pPr>
            <w:r w:rsidRPr="00AE3E37">
              <w:rPr>
                <w:rFonts w:ascii="Arial" w:hAnsi="Arial" w:cs="Arial"/>
                <w:b/>
                <w:bCs/>
                <w:sz w:val="28"/>
                <w:szCs w:val="28"/>
              </w:rPr>
              <w:t>(Next Slide)</w:t>
            </w:r>
          </w:p>
        </w:tc>
      </w:tr>
      <w:tr w:rsidR="009F60DD" w14:paraId="27C53E92" w14:textId="77777777" w:rsidTr="000B0F27">
        <w:tblPrEx>
          <w:tblLook w:val="04A0" w:firstRow="1" w:lastRow="0" w:firstColumn="1" w:lastColumn="0" w:noHBand="0" w:noVBand="1"/>
        </w:tblPrEx>
        <w:tc>
          <w:tcPr>
            <w:tcW w:w="2358" w:type="dxa"/>
            <w:shd w:val="clear" w:color="auto" w:fill="auto"/>
          </w:tcPr>
          <w:p w14:paraId="43B703BF" w14:textId="1FD9B252" w:rsidR="00AE3E37" w:rsidRDefault="005B55C5" w:rsidP="000B0F27">
            <w:pPr>
              <w:tabs>
                <w:tab w:val="left" w:pos="585"/>
              </w:tabs>
              <w:jc w:val="center"/>
              <w:rPr>
                <w:noProof/>
                <w:sz w:val="28"/>
                <w:szCs w:val="28"/>
              </w:rPr>
            </w:pPr>
            <w:r w:rsidRPr="005B55C5">
              <w:rPr>
                <w:noProof/>
                <w:sz w:val="28"/>
                <w:szCs w:val="28"/>
              </w:rPr>
              <w:lastRenderedPageBreak/>
              <w:drawing>
                <wp:inline distT="0" distB="0" distL="0" distR="0" wp14:anchorId="7D9AB5B9" wp14:editId="333A746B">
                  <wp:extent cx="1360170" cy="765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765175"/>
                          </a:xfrm>
                          <a:prstGeom prst="rect">
                            <a:avLst/>
                          </a:prstGeom>
                        </pic:spPr>
                      </pic:pic>
                    </a:graphicData>
                  </a:graphic>
                </wp:inline>
              </w:drawing>
            </w:r>
          </w:p>
          <w:p w14:paraId="2BDC34B6" w14:textId="1DD809D5" w:rsidR="00AE3E37" w:rsidRDefault="00AE3E37" w:rsidP="00AE3E37">
            <w:pPr>
              <w:rPr>
                <w:sz w:val="28"/>
                <w:szCs w:val="28"/>
              </w:rPr>
            </w:pPr>
          </w:p>
          <w:p w14:paraId="03FE0068" w14:textId="77777777" w:rsidR="009F60DD" w:rsidRPr="00AE3E37" w:rsidRDefault="009F60DD" w:rsidP="00AE3E37">
            <w:pPr>
              <w:jc w:val="center"/>
              <w:rPr>
                <w:sz w:val="28"/>
                <w:szCs w:val="28"/>
              </w:rPr>
            </w:pPr>
          </w:p>
        </w:tc>
        <w:tc>
          <w:tcPr>
            <w:tcW w:w="6768" w:type="dxa"/>
            <w:shd w:val="clear" w:color="auto" w:fill="auto"/>
          </w:tcPr>
          <w:p w14:paraId="23C241D1" w14:textId="063D509D"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w:t>
            </w:r>
            <w:r w:rsidR="005B55C5">
              <w:rPr>
                <w:rFonts w:ascii="Arial" w:hAnsi="Arial" w:cs="Arial"/>
                <w:b/>
                <w:iCs/>
                <w:sz w:val="28"/>
                <w:szCs w:val="28"/>
                <w:u w:val="single"/>
              </w:rPr>
              <w:t>8</w:t>
            </w:r>
          </w:p>
          <w:p w14:paraId="78952D35"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Several states including have legalized the use of hemp and it’s derivatives such as CBD which is short for Cannabidiol, a chemical compound from the Cannabis plant, commonly referred to as marijuana.</w:t>
            </w:r>
          </w:p>
          <w:p w14:paraId="12EEA0A1" w14:textId="5E6CEB44" w:rsidR="00775A56" w:rsidRPr="00AE3E37" w:rsidRDefault="005B55C5" w:rsidP="00AE3E37">
            <w:pPr>
              <w:spacing w:after="120"/>
              <w:rPr>
                <w:rFonts w:ascii="Arial" w:hAnsi="Arial" w:cs="Arial"/>
                <w:bCs/>
                <w:sz w:val="28"/>
                <w:szCs w:val="28"/>
              </w:rPr>
            </w:pPr>
            <w:r w:rsidRPr="005B55C5">
              <w:rPr>
                <w:rFonts w:ascii="Arial" w:hAnsi="Arial" w:cs="Arial"/>
                <w:bCs/>
                <w:sz w:val="28"/>
                <w:szCs w:val="28"/>
              </w:rPr>
              <w:t xml:space="preserve">Because of the popularity of CBD Products, the Federal Air Surgeon’s office received a number of inquiries about marijuana use. Although, not a prescription or over-the-counter drug, it is important to caution airman on the use of hemp or it’s derivatives as no allowances will be made by the FAA for pilots who wish to use cannabis medicinally.   </w:t>
            </w:r>
          </w:p>
          <w:p w14:paraId="5F179BEA" w14:textId="03A9E96F" w:rsidR="009F60DD" w:rsidRPr="00305A93" w:rsidRDefault="00AE3E37" w:rsidP="00AE3E37">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AE3E37" w14:paraId="634546DE" w14:textId="77777777" w:rsidTr="000B0F27">
        <w:tblPrEx>
          <w:tblLook w:val="04A0" w:firstRow="1" w:lastRow="0" w:firstColumn="1" w:lastColumn="0" w:noHBand="0" w:noVBand="1"/>
        </w:tblPrEx>
        <w:tc>
          <w:tcPr>
            <w:tcW w:w="2358" w:type="dxa"/>
            <w:shd w:val="clear" w:color="auto" w:fill="auto"/>
          </w:tcPr>
          <w:p w14:paraId="67DE34B8" w14:textId="128B1B13" w:rsidR="00AE3E37" w:rsidRPr="009F60DD" w:rsidRDefault="005B55C5" w:rsidP="000B0F27">
            <w:pPr>
              <w:tabs>
                <w:tab w:val="left" w:pos="585"/>
              </w:tabs>
              <w:jc w:val="center"/>
              <w:rPr>
                <w:noProof/>
                <w:sz w:val="28"/>
                <w:szCs w:val="28"/>
              </w:rPr>
            </w:pPr>
            <w:r w:rsidRPr="005B55C5">
              <w:rPr>
                <w:noProof/>
                <w:sz w:val="28"/>
                <w:szCs w:val="28"/>
              </w:rPr>
              <w:drawing>
                <wp:inline distT="0" distB="0" distL="0" distR="0" wp14:anchorId="7D9A626B" wp14:editId="26BE9DC1">
                  <wp:extent cx="1360170" cy="765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DF68698" w14:textId="011216B2"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2</w:t>
            </w:r>
            <w:r w:rsidR="005B55C5">
              <w:rPr>
                <w:rFonts w:ascii="Arial" w:hAnsi="Arial" w:cs="Arial"/>
                <w:b/>
                <w:iCs/>
                <w:sz w:val="28"/>
                <w:szCs w:val="28"/>
                <w:u w:val="single"/>
              </w:rPr>
              <w:t>9</w:t>
            </w:r>
          </w:p>
          <w:p w14:paraId="1EB208E9"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Finally – here are some tips for safe flying while taking prescribed or OTC medications.</w:t>
            </w:r>
          </w:p>
          <w:p w14:paraId="2F0CA465"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Consult your AME before flying while using prescription and/or OTC Drugs.</w:t>
            </w:r>
          </w:p>
          <w:p w14:paraId="130B70B0"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Make sure your AME knows about all the drugs you take and the medical conditions requiring their use.</w:t>
            </w:r>
          </w:p>
          <w:p w14:paraId="38EEDA0B"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Let your prescribing doctor know that you are a pilot.</w:t>
            </w:r>
          </w:p>
          <w:p w14:paraId="3E2FA420"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Ask about adverse effects associated with drug combinations.</w:t>
            </w:r>
          </w:p>
          <w:p w14:paraId="44B82815" w14:textId="77777777" w:rsidR="005B55C5" w:rsidRPr="005B55C5" w:rsidRDefault="005B55C5" w:rsidP="005B55C5">
            <w:pPr>
              <w:spacing w:after="120"/>
              <w:rPr>
                <w:rFonts w:ascii="Arial" w:hAnsi="Arial" w:cs="Arial"/>
                <w:bCs/>
                <w:sz w:val="28"/>
                <w:szCs w:val="28"/>
              </w:rPr>
            </w:pPr>
            <w:r w:rsidRPr="005B55C5">
              <w:rPr>
                <w:rFonts w:ascii="Arial" w:hAnsi="Arial" w:cs="Arial"/>
                <w:bCs/>
                <w:sz w:val="28"/>
                <w:szCs w:val="28"/>
              </w:rPr>
              <w:t>In between doctor visits you’re self assessing your condition before each flight. Ground yourself when you’re not fit to fly.</w:t>
            </w:r>
          </w:p>
          <w:p w14:paraId="52996F07" w14:textId="1381020C" w:rsidR="00AE3E37" w:rsidRPr="00305A93" w:rsidRDefault="00AE3E37" w:rsidP="005B55C5">
            <w:pPr>
              <w:spacing w:after="120"/>
              <w:rPr>
                <w:rFonts w:ascii="Arial" w:hAnsi="Arial" w:cs="Arial"/>
                <w:b/>
                <w:iCs/>
                <w:sz w:val="28"/>
                <w:szCs w:val="28"/>
                <w:u w:val="single"/>
              </w:rPr>
            </w:pPr>
            <w:r w:rsidRPr="00305A93">
              <w:rPr>
                <w:rFonts w:ascii="Arial" w:hAnsi="Arial" w:cs="Arial"/>
                <w:b/>
                <w:bCs/>
                <w:sz w:val="28"/>
                <w:szCs w:val="28"/>
              </w:rPr>
              <w:lastRenderedPageBreak/>
              <w:t>(</w:t>
            </w:r>
            <w:r>
              <w:rPr>
                <w:rFonts w:ascii="Arial" w:hAnsi="Arial" w:cs="Arial"/>
                <w:b/>
                <w:bCs/>
                <w:sz w:val="28"/>
                <w:szCs w:val="28"/>
              </w:rPr>
              <w:t>Next Slide</w:t>
            </w:r>
            <w:r w:rsidRPr="00305A93">
              <w:rPr>
                <w:rFonts w:ascii="Arial" w:hAnsi="Arial" w:cs="Arial"/>
                <w:b/>
                <w:bCs/>
                <w:sz w:val="28"/>
                <w:szCs w:val="28"/>
              </w:rPr>
              <w:t>)</w:t>
            </w:r>
          </w:p>
        </w:tc>
      </w:tr>
      <w:tr w:rsidR="00AE3E37" w14:paraId="09A604DF" w14:textId="77777777" w:rsidTr="000B0F27">
        <w:tblPrEx>
          <w:tblLook w:val="04A0" w:firstRow="1" w:lastRow="0" w:firstColumn="1" w:lastColumn="0" w:noHBand="0" w:noVBand="1"/>
        </w:tblPrEx>
        <w:tc>
          <w:tcPr>
            <w:tcW w:w="2358" w:type="dxa"/>
            <w:shd w:val="clear" w:color="auto" w:fill="auto"/>
          </w:tcPr>
          <w:p w14:paraId="1D2FFD05" w14:textId="319760E2" w:rsidR="00AE3E37" w:rsidRPr="009F60DD" w:rsidRDefault="005B55C5" w:rsidP="000B0F27">
            <w:pPr>
              <w:tabs>
                <w:tab w:val="left" w:pos="585"/>
              </w:tabs>
              <w:jc w:val="center"/>
              <w:rPr>
                <w:noProof/>
                <w:sz w:val="28"/>
                <w:szCs w:val="28"/>
              </w:rPr>
            </w:pPr>
            <w:r w:rsidRPr="005B55C5">
              <w:rPr>
                <w:noProof/>
                <w:sz w:val="28"/>
                <w:szCs w:val="28"/>
              </w:rPr>
              <w:lastRenderedPageBreak/>
              <w:drawing>
                <wp:inline distT="0" distB="0" distL="0" distR="0" wp14:anchorId="176C9360" wp14:editId="3B5E891D">
                  <wp:extent cx="1360170" cy="765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9B23F15" w14:textId="76C622CA" w:rsidR="00AE3E37" w:rsidRPr="00305A93"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sidR="005B55C5">
              <w:rPr>
                <w:rFonts w:ascii="Arial" w:hAnsi="Arial" w:cs="Arial"/>
                <w:b/>
                <w:iCs/>
                <w:sz w:val="28"/>
                <w:szCs w:val="28"/>
                <w:u w:val="single"/>
              </w:rPr>
              <w:t>30</w:t>
            </w:r>
          </w:p>
          <w:p w14:paraId="720E8F63" w14:textId="77777777" w:rsidR="005B55C5" w:rsidRPr="005B55C5" w:rsidRDefault="005B55C5" w:rsidP="005B55C5">
            <w:pPr>
              <w:spacing w:after="120"/>
              <w:rPr>
                <w:rFonts w:ascii="Arial" w:hAnsi="Arial" w:cs="Arial"/>
                <w:bCs/>
                <w:sz w:val="28"/>
                <w:szCs w:val="28"/>
              </w:rPr>
            </w:pPr>
            <w:r w:rsidRPr="005B55C5">
              <w:rPr>
                <w:rFonts w:ascii="Arial" w:hAnsi="Arial" w:cs="Arial"/>
                <w:b/>
                <w:bCs/>
                <w:sz w:val="28"/>
                <w:szCs w:val="28"/>
              </w:rPr>
              <w:t xml:space="preserve">Presentation note:  </w:t>
            </w:r>
            <w:r w:rsidRPr="005B55C5">
              <w:rPr>
                <w:rFonts w:ascii="Arial" w:hAnsi="Arial" w:cs="Arial"/>
                <w:bCs/>
                <w:i/>
                <w:iCs/>
                <w:sz w:val="28"/>
                <w:szCs w:val="28"/>
              </w:rPr>
              <w:t>Give the audience time to copy the URL and/or scan the QR code.  The questions slide follows so you could begin taking questions with this slide.  Then:</w:t>
            </w:r>
          </w:p>
          <w:p w14:paraId="5D9AC769" w14:textId="4E281085" w:rsidR="00775A56" w:rsidRPr="00775A56" w:rsidRDefault="00775A56" w:rsidP="00775A56">
            <w:pPr>
              <w:spacing w:after="120"/>
              <w:rPr>
                <w:rFonts w:ascii="Arial" w:hAnsi="Arial" w:cs="Arial"/>
                <w:bCs/>
                <w:sz w:val="28"/>
                <w:szCs w:val="28"/>
              </w:rPr>
            </w:pPr>
            <w:r w:rsidRPr="00775A56">
              <w:rPr>
                <w:rFonts w:ascii="Arial" w:hAnsi="Arial" w:cs="Arial"/>
                <w:bCs/>
                <w:sz w:val="28"/>
                <w:szCs w:val="28"/>
              </w:rPr>
              <w:t>.</w:t>
            </w:r>
          </w:p>
          <w:p w14:paraId="550A5D31" w14:textId="21FC8441" w:rsidR="00AE3E37" w:rsidRPr="00305A93" w:rsidRDefault="00AE3E37" w:rsidP="00775A56">
            <w:pPr>
              <w:spacing w:after="120"/>
              <w:rPr>
                <w:rFonts w:ascii="Arial" w:hAnsi="Arial" w:cs="Arial"/>
                <w:b/>
                <w:iCs/>
                <w:sz w:val="28"/>
                <w:szCs w:val="28"/>
                <w:u w:val="single"/>
              </w:rPr>
            </w:pPr>
            <w:r w:rsidRPr="00305A93">
              <w:rPr>
                <w:rFonts w:ascii="Arial" w:hAnsi="Arial" w:cs="Arial"/>
                <w:b/>
                <w:bCs/>
                <w:sz w:val="28"/>
                <w:szCs w:val="28"/>
              </w:rPr>
              <w:t>(</w:t>
            </w:r>
            <w:r>
              <w:rPr>
                <w:rFonts w:ascii="Arial" w:hAnsi="Arial" w:cs="Arial"/>
                <w:b/>
                <w:bCs/>
                <w:sz w:val="28"/>
                <w:szCs w:val="28"/>
              </w:rPr>
              <w:t>Next Slide</w:t>
            </w:r>
            <w:r w:rsidRPr="00305A93">
              <w:rPr>
                <w:rFonts w:ascii="Arial" w:hAnsi="Arial" w:cs="Arial"/>
                <w:b/>
                <w:bCs/>
                <w:sz w:val="28"/>
                <w:szCs w:val="28"/>
              </w:rPr>
              <w:t>)</w:t>
            </w:r>
          </w:p>
        </w:tc>
      </w:tr>
      <w:tr w:rsidR="00AE3E37" w14:paraId="579DB39D" w14:textId="77777777" w:rsidTr="000B0F27">
        <w:tblPrEx>
          <w:tblLook w:val="04A0" w:firstRow="1" w:lastRow="0" w:firstColumn="1" w:lastColumn="0" w:noHBand="0" w:noVBand="1"/>
        </w:tblPrEx>
        <w:tc>
          <w:tcPr>
            <w:tcW w:w="2358" w:type="dxa"/>
            <w:shd w:val="clear" w:color="auto" w:fill="auto"/>
          </w:tcPr>
          <w:p w14:paraId="2F6CDA4E" w14:textId="3573318C" w:rsidR="00AE3E37" w:rsidRPr="009F60DD" w:rsidRDefault="005B55C5" w:rsidP="000B0F27">
            <w:pPr>
              <w:tabs>
                <w:tab w:val="left" w:pos="585"/>
              </w:tabs>
              <w:jc w:val="center"/>
              <w:rPr>
                <w:noProof/>
                <w:sz w:val="28"/>
                <w:szCs w:val="28"/>
              </w:rPr>
            </w:pPr>
            <w:r w:rsidRPr="005B55C5">
              <w:rPr>
                <w:noProof/>
                <w:sz w:val="28"/>
                <w:szCs w:val="28"/>
              </w:rPr>
              <w:drawing>
                <wp:inline distT="0" distB="0" distL="0" distR="0" wp14:anchorId="1F40AA18" wp14:editId="0ECA1338">
                  <wp:extent cx="1360170" cy="765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6F19644" w14:textId="0D3B1BF7" w:rsidR="00AE3E37" w:rsidRDefault="00AE3E37" w:rsidP="00AE3E37">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B55C5">
              <w:rPr>
                <w:rFonts w:ascii="Arial" w:hAnsi="Arial" w:cs="Arial"/>
                <w:b/>
                <w:iCs/>
                <w:sz w:val="28"/>
                <w:szCs w:val="28"/>
                <w:u w:val="single"/>
              </w:rPr>
              <w:t>1</w:t>
            </w:r>
          </w:p>
          <w:p w14:paraId="2FAC79B2" w14:textId="77777777" w:rsidR="005228F9" w:rsidRPr="00305A93" w:rsidRDefault="005228F9" w:rsidP="00AE3E37">
            <w:pPr>
              <w:spacing w:after="120"/>
              <w:rPr>
                <w:rFonts w:ascii="Arial" w:hAnsi="Arial" w:cs="Arial"/>
                <w:b/>
                <w:iCs/>
                <w:sz w:val="28"/>
                <w:szCs w:val="28"/>
                <w:u w:val="single"/>
              </w:rPr>
            </w:pPr>
          </w:p>
          <w:p w14:paraId="041E09F5" w14:textId="22908D28" w:rsidR="005B55C5" w:rsidRPr="005B55C5" w:rsidRDefault="005B55C5" w:rsidP="005B55C5">
            <w:pPr>
              <w:spacing w:after="120"/>
              <w:rPr>
                <w:rFonts w:ascii="Arial" w:hAnsi="Arial" w:cs="Arial"/>
                <w:bCs/>
                <w:sz w:val="28"/>
                <w:szCs w:val="28"/>
              </w:rPr>
            </w:pPr>
            <w:r>
              <w:rPr>
                <w:rFonts w:ascii="Arial" w:hAnsi="Arial" w:cs="Arial"/>
                <w:bCs/>
                <w:sz w:val="28"/>
                <w:szCs w:val="28"/>
              </w:rPr>
              <w:t xml:space="preserve">Special thanks to Doctors John M. Grazer, William J. Tsai, and G.J. Salazar for their assistance in </w:t>
            </w:r>
            <w:r w:rsidR="005228F9">
              <w:rPr>
                <w:rFonts w:ascii="Arial" w:hAnsi="Arial" w:cs="Arial"/>
                <w:bCs/>
                <w:sz w:val="28"/>
                <w:szCs w:val="28"/>
              </w:rPr>
              <w:t>editing this program.</w:t>
            </w:r>
          </w:p>
          <w:p w14:paraId="075A52CC" w14:textId="77777777" w:rsidR="005B55C5" w:rsidRDefault="005B55C5" w:rsidP="005B55C5">
            <w:pPr>
              <w:spacing w:after="120"/>
              <w:rPr>
                <w:rFonts w:ascii="Arial" w:hAnsi="Arial" w:cs="Arial"/>
                <w:b/>
                <w:bCs/>
                <w:sz w:val="28"/>
                <w:szCs w:val="28"/>
              </w:rPr>
            </w:pPr>
          </w:p>
          <w:p w14:paraId="4984EBF6" w14:textId="542E17F7" w:rsidR="005B55C5" w:rsidRPr="005B55C5" w:rsidRDefault="005B55C5" w:rsidP="005B55C5">
            <w:pPr>
              <w:spacing w:after="120"/>
              <w:rPr>
                <w:rFonts w:ascii="Arial" w:hAnsi="Arial" w:cs="Arial"/>
                <w:bCs/>
                <w:sz w:val="28"/>
                <w:szCs w:val="28"/>
              </w:rPr>
            </w:pPr>
            <w:r w:rsidRPr="005B55C5">
              <w:rPr>
                <w:rFonts w:ascii="Arial" w:hAnsi="Arial" w:cs="Arial"/>
                <w:b/>
                <w:bCs/>
                <w:sz w:val="28"/>
                <w:szCs w:val="28"/>
              </w:rPr>
              <w:t xml:space="preserve">Presentation Note:   </w:t>
            </w:r>
            <w:r w:rsidRPr="005B55C5">
              <w:rPr>
                <w:rFonts w:ascii="Arial" w:hAnsi="Arial" w:cs="Arial"/>
                <w:bCs/>
                <w:i/>
                <w:iCs/>
                <w:sz w:val="28"/>
                <w:szCs w:val="28"/>
              </w:rPr>
              <w:t xml:space="preserve">You may wish to provide your contact information and main FSDO phone number here.  Modify with </w:t>
            </w:r>
          </w:p>
          <w:p w14:paraId="0B5D1BD4" w14:textId="77777777" w:rsidR="005B55C5" w:rsidRPr="005B55C5" w:rsidRDefault="005B55C5" w:rsidP="005B55C5">
            <w:pPr>
              <w:spacing w:after="120"/>
              <w:rPr>
                <w:rFonts w:ascii="Arial" w:hAnsi="Arial" w:cs="Arial"/>
                <w:bCs/>
                <w:sz w:val="28"/>
                <w:szCs w:val="28"/>
              </w:rPr>
            </w:pPr>
            <w:r w:rsidRPr="005B55C5">
              <w:rPr>
                <w:rFonts w:ascii="Arial" w:hAnsi="Arial" w:cs="Arial"/>
                <w:bCs/>
                <w:i/>
                <w:iCs/>
                <w:sz w:val="28"/>
                <w:szCs w:val="28"/>
              </w:rPr>
              <w:t xml:space="preserve">your information or leave blank.   </w:t>
            </w:r>
          </w:p>
          <w:p w14:paraId="0A637279" w14:textId="77777777" w:rsidR="00775A56" w:rsidRPr="005B55C5" w:rsidRDefault="00775A56" w:rsidP="00AE3E37">
            <w:pPr>
              <w:spacing w:after="120"/>
              <w:rPr>
                <w:rFonts w:ascii="Arial" w:hAnsi="Arial" w:cs="Arial"/>
                <w:bCs/>
                <w:sz w:val="28"/>
                <w:szCs w:val="28"/>
              </w:rPr>
            </w:pPr>
          </w:p>
          <w:p w14:paraId="7DFFC10B" w14:textId="064F3B9E" w:rsidR="00AE3E37" w:rsidRPr="00305A93" w:rsidRDefault="00AE3E37" w:rsidP="005228F9">
            <w:pPr>
              <w:spacing w:after="120"/>
              <w:rPr>
                <w:rFonts w:ascii="Arial" w:hAnsi="Arial" w:cs="Arial"/>
                <w:b/>
                <w:iCs/>
                <w:sz w:val="28"/>
                <w:szCs w:val="28"/>
                <w:u w:val="single"/>
              </w:rPr>
            </w:pPr>
            <w:r w:rsidRPr="00305A93">
              <w:rPr>
                <w:rFonts w:ascii="Arial" w:hAnsi="Arial" w:cs="Arial"/>
                <w:b/>
                <w:bCs/>
                <w:sz w:val="28"/>
                <w:szCs w:val="28"/>
              </w:rPr>
              <w:t>(</w:t>
            </w:r>
            <w:r w:rsidR="005228F9">
              <w:rPr>
                <w:rFonts w:ascii="Arial" w:hAnsi="Arial" w:cs="Arial"/>
                <w:b/>
                <w:bCs/>
                <w:sz w:val="28"/>
                <w:szCs w:val="28"/>
              </w:rPr>
              <w:t>Next Slide</w:t>
            </w:r>
            <w:r w:rsidRPr="00305A93">
              <w:rPr>
                <w:rFonts w:ascii="Arial" w:hAnsi="Arial" w:cs="Arial"/>
                <w:b/>
                <w:bCs/>
                <w:sz w:val="28"/>
                <w:szCs w:val="28"/>
              </w:rPr>
              <w:t>)</w:t>
            </w:r>
          </w:p>
        </w:tc>
      </w:tr>
      <w:tr w:rsidR="005228F9" w14:paraId="6E5E3AB6" w14:textId="77777777" w:rsidTr="000B0F27">
        <w:tblPrEx>
          <w:tblLook w:val="04A0" w:firstRow="1" w:lastRow="0" w:firstColumn="1" w:lastColumn="0" w:noHBand="0" w:noVBand="1"/>
        </w:tblPrEx>
        <w:tc>
          <w:tcPr>
            <w:tcW w:w="2358" w:type="dxa"/>
            <w:shd w:val="clear" w:color="auto" w:fill="auto"/>
          </w:tcPr>
          <w:p w14:paraId="2A008D2D" w14:textId="3AC04B68" w:rsidR="005228F9" w:rsidRPr="005B55C5" w:rsidRDefault="005228F9" w:rsidP="000B0F27">
            <w:pPr>
              <w:tabs>
                <w:tab w:val="left" w:pos="585"/>
              </w:tabs>
              <w:jc w:val="center"/>
              <w:rPr>
                <w:noProof/>
                <w:sz w:val="28"/>
                <w:szCs w:val="28"/>
              </w:rPr>
            </w:pPr>
            <w:r w:rsidRPr="005228F9">
              <w:rPr>
                <w:noProof/>
                <w:sz w:val="28"/>
                <w:szCs w:val="28"/>
              </w:rPr>
              <w:drawing>
                <wp:inline distT="0" distB="0" distL="0" distR="0" wp14:anchorId="7E19B6B6" wp14:editId="3B834D78">
                  <wp:extent cx="1360170" cy="765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7BC14FC" w14:textId="075919FB" w:rsidR="005228F9" w:rsidRDefault="005228F9" w:rsidP="005228F9">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32</w:t>
            </w:r>
          </w:p>
          <w:p w14:paraId="198F4316" w14:textId="77777777" w:rsidR="005228F9" w:rsidRPr="005228F9" w:rsidRDefault="005228F9" w:rsidP="005228F9">
            <w:pPr>
              <w:spacing w:after="120"/>
              <w:rPr>
                <w:rFonts w:ascii="Arial" w:hAnsi="Arial" w:cs="Arial"/>
                <w:iCs/>
                <w:sz w:val="28"/>
                <w:szCs w:val="28"/>
              </w:rPr>
            </w:pPr>
            <w:r w:rsidRPr="005228F9">
              <w:rPr>
                <w:rFonts w:ascii="Arial" w:hAnsi="Arial" w:cs="Arial"/>
                <w:iCs/>
                <w:sz w:val="28"/>
                <w:szCs w:val="28"/>
              </w:rPr>
              <w:t xml:space="preserve">Have you earned your </w:t>
            </w:r>
            <w:r w:rsidRPr="005228F9">
              <w:rPr>
                <w:rFonts w:ascii="Arial" w:hAnsi="Arial" w:cs="Arial"/>
                <w:b/>
                <w:bCs/>
                <w:i/>
                <w:iCs/>
                <w:sz w:val="28"/>
                <w:szCs w:val="28"/>
              </w:rPr>
              <w:t>WINGS</w:t>
            </w:r>
            <w:r w:rsidRPr="005228F9">
              <w:rPr>
                <w:rFonts w:ascii="Arial" w:hAnsi="Arial" w:cs="Arial"/>
                <w:iCs/>
                <w:sz w:val="28"/>
                <w:szCs w:val="28"/>
              </w:rPr>
              <w:t xml:space="preserve">? </w:t>
            </w:r>
            <w:r w:rsidRPr="005228F9">
              <w:rPr>
                <w:rFonts w:ascii="Arial" w:hAnsi="Arial" w:cs="Arial"/>
                <w:b/>
                <w:bCs/>
                <w:i/>
                <w:iCs/>
                <w:sz w:val="28"/>
                <w:szCs w:val="28"/>
              </w:rPr>
              <w:t xml:space="preserve"> </w:t>
            </w:r>
            <w:r w:rsidRPr="005228F9">
              <w:rPr>
                <w:rFonts w:ascii="Arial" w:hAnsi="Arial" w:cs="Arial"/>
                <w:iCs/>
                <w:sz w:val="28"/>
                <w:szCs w:val="28"/>
              </w:rPr>
              <w:t xml:space="preserve">Proficiency is key to success in almost every thing worth doing – especially flying.  Proficient pilots are confident, capable, and safe.  </w:t>
            </w:r>
          </w:p>
          <w:p w14:paraId="280D6861" w14:textId="77777777" w:rsidR="005228F9" w:rsidRPr="005228F9" w:rsidRDefault="005228F9" w:rsidP="005228F9">
            <w:pPr>
              <w:spacing w:after="120"/>
              <w:rPr>
                <w:rFonts w:ascii="Arial" w:hAnsi="Arial" w:cs="Arial"/>
                <w:iCs/>
                <w:sz w:val="28"/>
                <w:szCs w:val="28"/>
              </w:rPr>
            </w:pPr>
            <w:r w:rsidRPr="005228F9">
              <w:rPr>
                <w:rFonts w:ascii="Arial" w:hAnsi="Arial" w:cs="Arial"/>
                <w:iCs/>
                <w:sz w:val="28"/>
                <w:szCs w:val="28"/>
              </w:rPr>
              <w:t>WINGS is a proficiency training system specifically designed for general aviation pilots and, regular participation will keep you on top of your flying game.</w:t>
            </w:r>
          </w:p>
          <w:p w14:paraId="7234CB0A" w14:textId="78C9766D" w:rsidR="005228F9" w:rsidRPr="005228F9" w:rsidRDefault="005228F9" w:rsidP="00AE3E37">
            <w:pPr>
              <w:spacing w:after="120"/>
              <w:rPr>
                <w:rFonts w:ascii="Arial" w:hAnsi="Arial" w:cs="Arial"/>
                <w:iCs/>
                <w:sz w:val="28"/>
                <w:szCs w:val="28"/>
              </w:rPr>
            </w:pPr>
            <w:r w:rsidRPr="005228F9">
              <w:rPr>
                <w:rFonts w:ascii="Arial" w:hAnsi="Arial" w:cs="Arial"/>
                <w:b/>
                <w:bCs/>
                <w:iCs/>
                <w:sz w:val="28"/>
                <w:szCs w:val="28"/>
              </w:rPr>
              <w:t>(Next Slide)</w:t>
            </w:r>
          </w:p>
        </w:tc>
      </w:tr>
      <w:tr w:rsidR="005228F9" w14:paraId="7B957782" w14:textId="77777777" w:rsidTr="000B0F27">
        <w:tblPrEx>
          <w:tblLook w:val="04A0" w:firstRow="1" w:lastRow="0" w:firstColumn="1" w:lastColumn="0" w:noHBand="0" w:noVBand="1"/>
        </w:tblPrEx>
        <w:tc>
          <w:tcPr>
            <w:tcW w:w="2358" w:type="dxa"/>
            <w:shd w:val="clear" w:color="auto" w:fill="auto"/>
          </w:tcPr>
          <w:p w14:paraId="7A197AF2" w14:textId="36B7094E" w:rsidR="005228F9" w:rsidRPr="005228F9" w:rsidRDefault="005228F9" w:rsidP="000B0F27">
            <w:pPr>
              <w:tabs>
                <w:tab w:val="left" w:pos="585"/>
              </w:tabs>
              <w:jc w:val="center"/>
              <w:rPr>
                <w:noProof/>
                <w:sz w:val="28"/>
                <w:szCs w:val="28"/>
              </w:rPr>
            </w:pPr>
            <w:r w:rsidRPr="005228F9">
              <w:rPr>
                <w:noProof/>
                <w:sz w:val="28"/>
                <w:szCs w:val="28"/>
              </w:rPr>
              <w:lastRenderedPageBreak/>
              <w:drawing>
                <wp:inline distT="0" distB="0" distL="0" distR="0" wp14:anchorId="26ECC24A" wp14:editId="63E65943">
                  <wp:extent cx="1360170" cy="765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E5BFB50" w14:textId="2D71F2DB" w:rsidR="005228F9" w:rsidRDefault="005228F9" w:rsidP="005228F9">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33</w:t>
            </w:r>
          </w:p>
          <w:p w14:paraId="68C01292" w14:textId="77777777" w:rsidR="005228F9" w:rsidRPr="005228F9" w:rsidRDefault="005228F9" w:rsidP="005228F9">
            <w:pPr>
              <w:spacing w:after="120"/>
              <w:rPr>
                <w:rFonts w:ascii="Arial" w:hAnsi="Arial" w:cs="Arial"/>
                <w:iCs/>
                <w:sz w:val="28"/>
                <w:szCs w:val="28"/>
              </w:rPr>
            </w:pPr>
            <w:r w:rsidRPr="005228F9">
              <w:rPr>
                <w:rFonts w:ascii="Arial" w:hAnsi="Arial" w:cs="Arial"/>
                <w:iCs/>
                <w:sz w:val="28"/>
                <w:szCs w:val="28"/>
              </w:rPr>
              <w:t xml:space="preserve">Every time you complete a </w:t>
            </w:r>
            <w:r w:rsidRPr="005228F9">
              <w:rPr>
                <w:rFonts w:ascii="Arial" w:hAnsi="Arial" w:cs="Arial"/>
                <w:b/>
                <w:bCs/>
                <w:i/>
                <w:iCs/>
                <w:sz w:val="28"/>
                <w:szCs w:val="28"/>
              </w:rPr>
              <w:t xml:space="preserve">WINGS </w:t>
            </w:r>
            <w:r w:rsidRPr="005228F9">
              <w:rPr>
                <w:rFonts w:ascii="Arial" w:hAnsi="Arial" w:cs="Arial"/>
                <w:iCs/>
                <w:sz w:val="28"/>
                <w:szCs w:val="28"/>
              </w:rPr>
              <w:t xml:space="preserve">Phase you’re eligible to win cash in the </w:t>
            </w:r>
            <w:r w:rsidRPr="005228F9">
              <w:rPr>
                <w:rFonts w:ascii="Arial" w:hAnsi="Arial" w:cs="Arial"/>
                <w:b/>
                <w:bCs/>
                <w:i/>
                <w:iCs/>
                <w:sz w:val="28"/>
                <w:szCs w:val="28"/>
              </w:rPr>
              <w:t xml:space="preserve">WINGS </w:t>
            </w:r>
            <w:r w:rsidRPr="005228F9">
              <w:rPr>
                <w:rFonts w:ascii="Arial" w:hAnsi="Arial" w:cs="Arial"/>
                <w:iCs/>
                <w:sz w:val="28"/>
                <w:szCs w:val="28"/>
              </w:rPr>
              <w:t xml:space="preserve">Sweepstakes. </w:t>
            </w:r>
          </w:p>
          <w:p w14:paraId="2B955E5B" w14:textId="77777777" w:rsidR="005228F9" w:rsidRPr="005228F9" w:rsidRDefault="005228F9" w:rsidP="005228F9">
            <w:pPr>
              <w:spacing w:after="120"/>
              <w:rPr>
                <w:rFonts w:ascii="Arial" w:hAnsi="Arial" w:cs="Arial"/>
                <w:iCs/>
                <w:sz w:val="28"/>
                <w:szCs w:val="28"/>
              </w:rPr>
            </w:pPr>
            <w:r w:rsidRPr="005228F9">
              <w:rPr>
                <w:rFonts w:ascii="Arial" w:hAnsi="Arial" w:cs="Arial"/>
                <w:iCs/>
                <w:sz w:val="28"/>
                <w:szCs w:val="28"/>
              </w:rPr>
              <w:t xml:space="preserve">The sweepstakes is generously funded by Paul Burger, a long time advocate for general aviation safety and a retired aviator who believes participation in this program saves lives. VISIT WWW.MYWINGSINITATIVE.ORG to learn more and enter the sweepstakes. </w:t>
            </w:r>
          </w:p>
          <w:p w14:paraId="1C519171" w14:textId="77777777" w:rsidR="005228F9" w:rsidRPr="005228F9" w:rsidRDefault="005228F9" w:rsidP="005228F9">
            <w:pPr>
              <w:spacing w:after="120"/>
              <w:rPr>
                <w:rFonts w:ascii="Arial" w:hAnsi="Arial" w:cs="Arial"/>
                <w:iCs/>
                <w:sz w:val="28"/>
                <w:szCs w:val="28"/>
              </w:rPr>
            </w:pPr>
            <w:r w:rsidRPr="005228F9">
              <w:rPr>
                <w:rFonts w:ascii="Arial" w:hAnsi="Arial" w:cs="Arial"/>
                <w:iCs/>
                <w:sz w:val="28"/>
                <w:szCs w:val="28"/>
              </w:rPr>
              <w:t xml:space="preserve">Just navigate to http://www.mywingsinitiative.org or scan the QR code for details.  By the way, Instructors can also enter the sweepstakes.  But there are even better reasons to participate in </w:t>
            </w:r>
            <w:r w:rsidRPr="005228F9">
              <w:rPr>
                <w:rFonts w:ascii="Arial" w:hAnsi="Arial" w:cs="Arial"/>
                <w:b/>
                <w:bCs/>
                <w:i/>
                <w:iCs/>
                <w:sz w:val="28"/>
                <w:szCs w:val="28"/>
              </w:rPr>
              <w:t>WINGS</w:t>
            </w:r>
            <w:r w:rsidRPr="005228F9">
              <w:rPr>
                <w:rFonts w:ascii="Arial" w:hAnsi="Arial" w:cs="Arial"/>
                <w:iCs/>
                <w:sz w:val="28"/>
                <w:szCs w:val="28"/>
              </w:rPr>
              <w:t>.</w:t>
            </w:r>
          </w:p>
          <w:p w14:paraId="3E8E7E70" w14:textId="088A319A" w:rsidR="005228F9" w:rsidRPr="005228F9" w:rsidRDefault="005228F9" w:rsidP="005228F9">
            <w:pPr>
              <w:spacing w:after="120"/>
              <w:rPr>
                <w:rFonts w:ascii="Arial" w:hAnsi="Arial" w:cs="Arial"/>
                <w:iCs/>
                <w:sz w:val="28"/>
                <w:szCs w:val="28"/>
              </w:rPr>
            </w:pPr>
            <w:r w:rsidRPr="005228F9">
              <w:rPr>
                <w:rFonts w:ascii="Arial" w:hAnsi="Arial" w:cs="Arial"/>
                <w:b/>
                <w:bCs/>
                <w:iCs/>
                <w:sz w:val="28"/>
                <w:szCs w:val="28"/>
              </w:rPr>
              <w:t>(Next Slide)</w:t>
            </w:r>
          </w:p>
        </w:tc>
      </w:tr>
      <w:tr w:rsidR="005228F9" w14:paraId="439FEB27" w14:textId="77777777" w:rsidTr="000B0F27">
        <w:tblPrEx>
          <w:tblLook w:val="04A0" w:firstRow="1" w:lastRow="0" w:firstColumn="1" w:lastColumn="0" w:noHBand="0" w:noVBand="1"/>
        </w:tblPrEx>
        <w:tc>
          <w:tcPr>
            <w:tcW w:w="2358" w:type="dxa"/>
            <w:shd w:val="clear" w:color="auto" w:fill="auto"/>
          </w:tcPr>
          <w:p w14:paraId="18CCF4FA" w14:textId="7A42248E" w:rsidR="005228F9" w:rsidRPr="005228F9" w:rsidRDefault="005228F9" w:rsidP="000B0F27">
            <w:pPr>
              <w:tabs>
                <w:tab w:val="left" w:pos="585"/>
              </w:tabs>
              <w:jc w:val="center"/>
              <w:rPr>
                <w:noProof/>
                <w:sz w:val="28"/>
                <w:szCs w:val="28"/>
              </w:rPr>
            </w:pPr>
            <w:r w:rsidRPr="005228F9">
              <w:rPr>
                <w:noProof/>
                <w:sz w:val="28"/>
                <w:szCs w:val="28"/>
              </w:rPr>
              <w:drawing>
                <wp:inline distT="0" distB="0" distL="0" distR="0" wp14:anchorId="56815A24" wp14:editId="3B6BE8FA">
                  <wp:extent cx="1360170" cy="765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F4F0B7C" w14:textId="47CBDF97" w:rsidR="005228F9" w:rsidRDefault="005228F9" w:rsidP="005228F9">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34</w:t>
            </w:r>
          </w:p>
          <w:p w14:paraId="751273CF" w14:textId="77777777" w:rsidR="002D2570" w:rsidRPr="005228F9" w:rsidRDefault="00001096" w:rsidP="005228F9">
            <w:pPr>
              <w:numPr>
                <w:ilvl w:val="0"/>
                <w:numId w:val="16"/>
              </w:numPr>
              <w:spacing w:after="120"/>
              <w:rPr>
                <w:rFonts w:ascii="Arial" w:hAnsi="Arial" w:cs="Arial"/>
                <w:iCs/>
                <w:sz w:val="28"/>
                <w:szCs w:val="28"/>
              </w:rPr>
            </w:pPr>
            <w:r w:rsidRPr="005228F9">
              <w:rPr>
                <w:rFonts w:ascii="Arial" w:hAnsi="Arial" w:cs="Arial"/>
                <w:iCs/>
                <w:sz w:val="28"/>
                <w:szCs w:val="28"/>
              </w:rPr>
              <w:t xml:space="preserve">There’s nothing like the feeling you get when you know you’re playing your A game and in order to do that you need a good coach  </w:t>
            </w:r>
            <w:r w:rsidRPr="005228F9">
              <w:rPr>
                <w:rFonts w:ascii="Arial" w:hAnsi="Arial" w:cs="Arial"/>
                <w:b/>
                <w:bCs/>
                <w:iCs/>
                <w:sz w:val="28"/>
                <w:szCs w:val="28"/>
              </w:rPr>
              <w:t xml:space="preserve">(Click) </w:t>
            </w:r>
          </w:p>
          <w:p w14:paraId="5FF1D2FE" w14:textId="77777777" w:rsidR="002D2570" w:rsidRPr="005228F9" w:rsidRDefault="00001096" w:rsidP="005228F9">
            <w:pPr>
              <w:numPr>
                <w:ilvl w:val="0"/>
                <w:numId w:val="16"/>
              </w:numPr>
              <w:spacing w:after="120"/>
              <w:rPr>
                <w:rFonts w:ascii="Arial" w:hAnsi="Arial" w:cs="Arial"/>
                <w:iCs/>
                <w:sz w:val="28"/>
                <w:szCs w:val="28"/>
              </w:rPr>
            </w:pPr>
            <w:r w:rsidRPr="005228F9">
              <w:rPr>
                <w:rFonts w:ascii="Arial" w:hAnsi="Arial" w:cs="Arial"/>
                <w:iCs/>
                <w:sz w:val="28"/>
                <w:szCs w:val="28"/>
              </w:rPr>
              <w:t>So fly regularly with a CFI who will challenge you to review what you know, explore new horizons, and to always do your best.  Of course you’ll</w:t>
            </w:r>
            <w:r w:rsidRPr="005228F9">
              <w:rPr>
                <w:rFonts w:ascii="Arial" w:hAnsi="Arial" w:cs="Arial"/>
                <w:iCs/>
                <w:sz w:val="28"/>
                <w:szCs w:val="28"/>
              </w:rPr>
              <w:br/>
              <w:t xml:space="preserve">have to dedicate time and money to your proficiency program but it’s well worth it for the peace of mind that comes with confidence.  </w:t>
            </w:r>
            <w:r w:rsidRPr="005228F9">
              <w:rPr>
                <w:rFonts w:ascii="Arial" w:hAnsi="Arial" w:cs="Arial"/>
                <w:b/>
                <w:bCs/>
                <w:iCs/>
                <w:sz w:val="28"/>
                <w:szCs w:val="28"/>
              </w:rPr>
              <w:t xml:space="preserve">(Click) </w:t>
            </w:r>
          </w:p>
          <w:p w14:paraId="5B3851C8" w14:textId="77777777" w:rsidR="002D2570" w:rsidRPr="005228F9" w:rsidRDefault="00001096" w:rsidP="005228F9">
            <w:pPr>
              <w:numPr>
                <w:ilvl w:val="0"/>
                <w:numId w:val="16"/>
              </w:numPr>
              <w:spacing w:after="120"/>
              <w:rPr>
                <w:rFonts w:ascii="Arial" w:hAnsi="Arial" w:cs="Arial"/>
                <w:iCs/>
                <w:sz w:val="28"/>
                <w:szCs w:val="28"/>
              </w:rPr>
            </w:pPr>
            <w:r w:rsidRPr="005228F9">
              <w:rPr>
                <w:rFonts w:ascii="Arial" w:hAnsi="Arial" w:cs="Arial"/>
                <w:iCs/>
                <w:sz w:val="28"/>
                <w:szCs w:val="28"/>
              </w:rPr>
              <w:t>Vince Lombardi, the famous football coach said, “Practice does not make perfect.  Only perfect practice makes perfect.”  For pilots that means</w:t>
            </w:r>
            <w:r w:rsidRPr="005228F9">
              <w:rPr>
                <w:rFonts w:ascii="Arial" w:hAnsi="Arial" w:cs="Arial"/>
                <w:iCs/>
                <w:sz w:val="28"/>
                <w:szCs w:val="28"/>
              </w:rPr>
              <w:br/>
              <w:t xml:space="preserve">flying with precision.  On course, on altitude, on speed all the time. </w:t>
            </w:r>
            <w:r w:rsidRPr="005228F9">
              <w:rPr>
                <w:rFonts w:ascii="Arial" w:hAnsi="Arial" w:cs="Arial"/>
                <w:b/>
                <w:bCs/>
                <w:iCs/>
                <w:sz w:val="28"/>
                <w:szCs w:val="28"/>
              </w:rPr>
              <w:t xml:space="preserve">(Click) </w:t>
            </w:r>
          </w:p>
          <w:p w14:paraId="1AA65AFF" w14:textId="77777777" w:rsidR="002D2570" w:rsidRPr="005228F9" w:rsidRDefault="00001096" w:rsidP="005228F9">
            <w:pPr>
              <w:numPr>
                <w:ilvl w:val="0"/>
                <w:numId w:val="16"/>
              </w:numPr>
              <w:spacing w:after="120"/>
              <w:rPr>
                <w:rFonts w:ascii="Arial" w:hAnsi="Arial" w:cs="Arial"/>
                <w:iCs/>
                <w:sz w:val="28"/>
                <w:szCs w:val="28"/>
              </w:rPr>
            </w:pPr>
            <w:r w:rsidRPr="005228F9">
              <w:rPr>
                <w:rFonts w:ascii="Arial" w:hAnsi="Arial" w:cs="Arial"/>
                <w:iCs/>
                <w:sz w:val="28"/>
                <w:szCs w:val="28"/>
              </w:rPr>
              <w:lastRenderedPageBreak/>
              <w:t>And be sure to document your achievement in the Wings Proficiency Program.  It’s a great way to stay on top of your game and keep you flight review current.</w:t>
            </w:r>
          </w:p>
          <w:p w14:paraId="09DECE60" w14:textId="000DE216" w:rsidR="005228F9" w:rsidRPr="005228F9" w:rsidRDefault="005228F9" w:rsidP="005228F9">
            <w:pPr>
              <w:spacing w:after="120"/>
              <w:rPr>
                <w:rFonts w:ascii="Arial" w:hAnsi="Arial" w:cs="Arial"/>
                <w:iCs/>
                <w:sz w:val="28"/>
                <w:szCs w:val="28"/>
              </w:rPr>
            </w:pPr>
            <w:r w:rsidRPr="005228F9">
              <w:rPr>
                <w:rFonts w:ascii="Arial" w:hAnsi="Arial" w:cs="Arial"/>
                <w:b/>
                <w:bCs/>
                <w:iCs/>
                <w:sz w:val="28"/>
                <w:szCs w:val="28"/>
              </w:rPr>
              <w:t xml:space="preserve">(Next Slide) </w:t>
            </w:r>
          </w:p>
        </w:tc>
      </w:tr>
      <w:tr w:rsidR="005E6BD1" w14:paraId="7F7828E2" w14:textId="77777777" w:rsidTr="000B0F27">
        <w:tblPrEx>
          <w:tblLook w:val="04A0" w:firstRow="1" w:lastRow="0" w:firstColumn="1" w:lastColumn="0" w:noHBand="0" w:noVBand="1"/>
        </w:tblPrEx>
        <w:tc>
          <w:tcPr>
            <w:tcW w:w="2358" w:type="dxa"/>
            <w:shd w:val="clear" w:color="auto" w:fill="auto"/>
          </w:tcPr>
          <w:p w14:paraId="671FDE86" w14:textId="0E090725" w:rsidR="005E6BD1" w:rsidRPr="005228F9" w:rsidRDefault="005E6BD1" w:rsidP="000B0F27">
            <w:pPr>
              <w:tabs>
                <w:tab w:val="left" w:pos="585"/>
              </w:tabs>
              <w:jc w:val="center"/>
              <w:rPr>
                <w:noProof/>
                <w:sz w:val="28"/>
                <w:szCs w:val="28"/>
              </w:rPr>
            </w:pPr>
            <w:r w:rsidRPr="00C377AB">
              <w:rPr>
                <w:noProof/>
                <w:sz w:val="28"/>
                <w:szCs w:val="28"/>
              </w:rPr>
              <w:lastRenderedPageBreak/>
              <w:drawing>
                <wp:inline distT="0" distB="0" distL="0" distR="0" wp14:anchorId="0B63D3A9" wp14:editId="0FBBBD3C">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7A06EEB" w14:textId="77777777" w:rsidR="005E6BD1" w:rsidRDefault="005E6BD1" w:rsidP="005E6BD1">
            <w:pPr>
              <w:spacing w:after="120"/>
              <w:rPr>
                <w:rFonts w:ascii="Arial" w:hAnsi="Arial" w:cs="Arial"/>
                <w:b/>
                <w:iCs/>
                <w:sz w:val="28"/>
                <w:szCs w:val="28"/>
                <w:u w:val="single"/>
              </w:rPr>
            </w:pPr>
            <w:r>
              <w:rPr>
                <w:rFonts w:ascii="Arial" w:hAnsi="Arial" w:cs="Arial"/>
                <w:b/>
                <w:iCs/>
                <w:sz w:val="28"/>
                <w:szCs w:val="28"/>
                <w:u w:val="single"/>
              </w:rPr>
              <w:t>Slide 35</w:t>
            </w:r>
          </w:p>
          <w:p w14:paraId="30CBE126" w14:textId="77777777" w:rsidR="005E6BD1" w:rsidRPr="00C377AB" w:rsidRDefault="005E6BD1" w:rsidP="005E6BD1">
            <w:pPr>
              <w:spacing w:after="120"/>
              <w:rPr>
                <w:rFonts w:ascii="Arial" w:hAnsi="Arial" w:cs="Arial"/>
                <w:iCs/>
                <w:sz w:val="28"/>
                <w:szCs w:val="28"/>
              </w:rPr>
            </w:pPr>
            <w:r w:rsidRPr="00C377AB">
              <w:rPr>
                <w:rFonts w:ascii="Arial" w:hAnsi="Arial" w:cs="Arial"/>
                <w:iCs/>
                <w:sz w:val="28"/>
                <w:szCs w:val="28"/>
              </w:rPr>
              <w:t>Safety Management Systems are a set of policies and processes that can increase the safety and efficiency of any flight operation.  And FAA is bringing SMS to General Aviation.  You may have heard of SMS but thought it was only for large organizations but actually SMS can be scaled to fit any operation large or small.</w:t>
            </w:r>
          </w:p>
          <w:p w14:paraId="188935FD" w14:textId="77777777" w:rsidR="005E6BD1" w:rsidRPr="00C377AB" w:rsidRDefault="005E6BD1" w:rsidP="005E6BD1">
            <w:pPr>
              <w:spacing w:after="120"/>
              <w:rPr>
                <w:rFonts w:ascii="Arial" w:hAnsi="Arial" w:cs="Arial"/>
                <w:iCs/>
                <w:sz w:val="28"/>
                <w:szCs w:val="28"/>
              </w:rPr>
            </w:pPr>
            <w:r w:rsidRPr="00C377AB">
              <w:rPr>
                <w:rFonts w:ascii="Arial" w:hAnsi="Arial" w:cs="Arial"/>
                <w:iCs/>
                <w:sz w:val="28"/>
                <w:szCs w:val="28"/>
              </w:rPr>
              <w:t xml:space="preserve">There are 4 major components to a Safety Management System </w:t>
            </w:r>
            <w:r w:rsidRPr="00C377AB">
              <w:rPr>
                <w:rFonts w:ascii="Arial" w:hAnsi="Arial" w:cs="Arial"/>
                <w:b/>
                <w:bCs/>
                <w:iCs/>
                <w:sz w:val="28"/>
                <w:szCs w:val="28"/>
              </w:rPr>
              <w:t>(Click)</w:t>
            </w:r>
          </w:p>
          <w:p w14:paraId="62E8F3D0" w14:textId="77777777" w:rsidR="005E6BD1" w:rsidRPr="00C377AB" w:rsidRDefault="005E6BD1" w:rsidP="005E6BD1">
            <w:pPr>
              <w:spacing w:after="120"/>
              <w:rPr>
                <w:rFonts w:ascii="Arial" w:hAnsi="Arial" w:cs="Arial"/>
                <w:iCs/>
                <w:sz w:val="28"/>
                <w:szCs w:val="28"/>
              </w:rPr>
            </w:pPr>
            <w:r w:rsidRPr="00C377AB">
              <w:rPr>
                <w:rFonts w:ascii="Arial" w:hAnsi="Arial" w:cs="Arial"/>
                <w:iCs/>
                <w:sz w:val="28"/>
                <w:szCs w:val="28"/>
              </w:rPr>
              <w:t xml:space="preserve">Safety Policy – a documented commitment to safety that runs from the head of an organization to its newest member. </w:t>
            </w:r>
            <w:r w:rsidRPr="00C377AB">
              <w:rPr>
                <w:rFonts w:ascii="Arial" w:hAnsi="Arial" w:cs="Arial"/>
                <w:b/>
                <w:bCs/>
                <w:iCs/>
                <w:sz w:val="28"/>
                <w:szCs w:val="28"/>
              </w:rPr>
              <w:t>(Click)</w:t>
            </w:r>
          </w:p>
          <w:p w14:paraId="1DDE68A7" w14:textId="77777777" w:rsidR="005E6BD1" w:rsidRPr="00C377AB" w:rsidRDefault="005E6BD1" w:rsidP="005E6BD1">
            <w:pPr>
              <w:spacing w:after="120"/>
              <w:rPr>
                <w:rFonts w:ascii="Arial" w:hAnsi="Arial" w:cs="Arial"/>
                <w:iCs/>
                <w:sz w:val="28"/>
                <w:szCs w:val="28"/>
              </w:rPr>
            </w:pPr>
            <w:r w:rsidRPr="00C377AB">
              <w:rPr>
                <w:rFonts w:ascii="Arial" w:hAnsi="Arial" w:cs="Arial"/>
                <w:iCs/>
                <w:sz w:val="28"/>
                <w:szCs w:val="28"/>
              </w:rPr>
              <w:t xml:space="preserve">Safety Risk Management – a process that identifies hazards within an operation, determines to what extent an identified hazard may impact flight safety, and controls the risk of occurrence to an acceptable level. </w:t>
            </w:r>
            <w:r w:rsidRPr="00C377AB">
              <w:rPr>
                <w:rFonts w:ascii="Arial" w:hAnsi="Arial" w:cs="Arial"/>
                <w:b/>
                <w:bCs/>
                <w:iCs/>
                <w:sz w:val="28"/>
                <w:szCs w:val="28"/>
              </w:rPr>
              <w:t>(Click)</w:t>
            </w:r>
          </w:p>
          <w:p w14:paraId="78618C55" w14:textId="77777777" w:rsidR="005E6BD1" w:rsidRPr="00C377AB" w:rsidRDefault="005E6BD1" w:rsidP="005E6BD1">
            <w:pPr>
              <w:spacing w:after="120"/>
              <w:rPr>
                <w:rFonts w:ascii="Arial" w:hAnsi="Arial" w:cs="Arial"/>
                <w:iCs/>
                <w:sz w:val="28"/>
                <w:szCs w:val="28"/>
              </w:rPr>
            </w:pPr>
            <w:r w:rsidRPr="00C377AB">
              <w:rPr>
                <w:rFonts w:ascii="Arial" w:hAnsi="Arial" w:cs="Arial"/>
                <w:iCs/>
                <w:sz w:val="28"/>
                <w:szCs w:val="28"/>
              </w:rPr>
              <w:t xml:space="preserve">Safety Assurance – By collecting and analyzing information derived from safety performance data Safety Assurance ensures the performance and effectiveness of Safety Risk Controls. </w:t>
            </w:r>
            <w:r w:rsidRPr="00C377AB">
              <w:rPr>
                <w:rFonts w:ascii="Arial" w:hAnsi="Arial" w:cs="Arial"/>
                <w:b/>
                <w:bCs/>
                <w:iCs/>
                <w:sz w:val="28"/>
                <w:szCs w:val="28"/>
              </w:rPr>
              <w:t>(Click)</w:t>
            </w:r>
          </w:p>
          <w:p w14:paraId="51518586" w14:textId="77777777" w:rsidR="005E6BD1" w:rsidRPr="00C377AB" w:rsidRDefault="005E6BD1" w:rsidP="005E6BD1">
            <w:pPr>
              <w:spacing w:after="120"/>
              <w:rPr>
                <w:rFonts w:ascii="Arial" w:hAnsi="Arial" w:cs="Arial"/>
                <w:iCs/>
                <w:sz w:val="28"/>
                <w:szCs w:val="28"/>
              </w:rPr>
            </w:pPr>
            <w:r w:rsidRPr="00C377AB">
              <w:rPr>
                <w:rFonts w:ascii="Arial" w:hAnsi="Arial" w:cs="Arial"/>
                <w:iCs/>
                <w:sz w:val="28"/>
                <w:szCs w:val="28"/>
              </w:rPr>
              <w:t xml:space="preserve">Safety Promotion communicates safety information and commitment throughout the organization. </w:t>
            </w:r>
            <w:r w:rsidRPr="00C377AB">
              <w:rPr>
                <w:rFonts w:ascii="Arial" w:hAnsi="Arial" w:cs="Arial"/>
                <w:b/>
                <w:bCs/>
                <w:iCs/>
                <w:sz w:val="28"/>
                <w:szCs w:val="28"/>
              </w:rPr>
              <w:t>(Click)</w:t>
            </w:r>
          </w:p>
          <w:p w14:paraId="3F7C4E34" w14:textId="77777777" w:rsidR="005E6BD1" w:rsidRPr="00C377AB" w:rsidRDefault="005E6BD1" w:rsidP="005E6BD1">
            <w:pPr>
              <w:spacing w:after="120"/>
              <w:rPr>
                <w:rFonts w:ascii="Arial" w:hAnsi="Arial" w:cs="Arial"/>
                <w:iCs/>
                <w:sz w:val="28"/>
                <w:szCs w:val="28"/>
              </w:rPr>
            </w:pPr>
            <w:r w:rsidRPr="00C377AB">
              <w:rPr>
                <w:rFonts w:ascii="Arial" w:hAnsi="Arial" w:cs="Arial"/>
                <w:iCs/>
                <w:sz w:val="28"/>
                <w:szCs w:val="28"/>
              </w:rPr>
              <w:t>You can find more information about Safety Management Systems at the URL on the Screen.</w:t>
            </w:r>
          </w:p>
          <w:p w14:paraId="4CA8B6C3" w14:textId="1ED109A5" w:rsidR="005E6BD1" w:rsidRPr="00305A93" w:rsidRDefault="005E6BD1" w:rsidP="005E6BD1">
            <w:pPr>
              <w:spacing w:after="120"/>
              <w:rPr>
                <w:rFonts w:ascii="Arial" w:hAnsi="Arial" w:cs="Arial"/>
                <w:b/>
                <w:iCs/>
                <w:sz w:val="28"/>
                <w:szCs w:val="28"/>
                <w:u w:val="single"/>
              </w:rPr>
            </w:pPr>
            <w:r w:rsidRPr="00C377AB">
              <w:rPr>
                <w:rFonts w:ascii="Arial" w:hAnsi="Arial" w:cs="Arial"/>
                <w:b/>
                <w:bCs/>
                <w:iCs/>
                <w:sz w:val="28"/>
                <w:szCs w:val="28"/>
              </w:rPr>
              <w:t>(Next Slide)</w:t>
            </w:r>
          </w:p>
        </w:tc>
      </w:tr>
      <w:tr w:rsidR="005228F9" w14:paraId="30D66AAD" w14:textId="77777777" w:rsidTr="000B0F27">
        <w:tblPrEx>
          <w:tblLook w:val="04A0" w:firstRow="1" w:lastRow="0" w:firstColumn="1" w:lastColumn="0" w:noHBand="0" w:noVBand="1"/>
        </w:tblPrEx>
        <w:tc>
          <w:tcPr>
            <w:tcW w:w="2358" w:type="dxa"/>
            <w:shd w:val="clear" w:color="auto" w:fill="auto"/>
          </w:tcPr>
          <w:p w14:paraId="44AC1920" w14:textId="6412E633" w:rsidR="005228F9" w:rsidRPr="005228F9" w:rsidRDefault="005228F9" w:rsidP="000B0F27">
            <w:pPr>
              <w:tabs>
                <w:tab w:val="left" w:pos="585"/>
              </w:tabs>
              <w:jc w:val="center"/>
              <w:rPr>
                <w:noProof/>
                <w:sz w:val="28"/>
                <w:szCs w:val="28"/>
              </w:rPr>
            </w:pPr>
            <w:r w:rsidRPr="005228F9">
              <w:rPr>
                <w:noProof/>
                <w:sz w:val="28"/>
                <w:szCs w:val="28"/>
              </w:rPr>
              <w:lastRenderedPageBreak/>
              <w:drawing>
                <wp:inline distT="0" distB="0" distL="0" distR="0" wp14:anchorId="4416101D" wp14:editId="1D74FD5B">
                  <wp:extent cx="1360170" cy="7651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EECAD05" w14:textId="032A79FB" w:rsidR="005228F9" w:rsidRDefault="005228F9" w:rsidP="005228F9">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E6BD1">
              <w:rPr>
                <w:rFonts w:ascii="Arial" w:hAnsi="Arial" w:cs="Arial"/>
                <w:b/>
                <w:iCs/>
                <w:sz w:val="28"/>
                <w:szCs w:val="28"/>
                <w:u w:val="single"/>
              </w:rPr>
              <w:t>6</w:t>
            </w:r>
          </w:p>
          <w:p w14:paraId="535AAC23" w14:textId="77777777" w:rsidR="005228F9" w:rsidRPr="005228F9" w:rsidRDefault="005228F9" w:rsidP="005228F9">
            <w:pPr>
              <w:spacing w:after="120"/>
              <w:rPr>
                <w:rFonts w:ascii="Arial" w:hAnsi="Arial" w:cs="Arial"/>
                <w:iCs/>
                <w:sz w:val="28"/>
                <w:szCs w:val="28"/>
              </w:rPr>
            </w:pPr>
            <w:r w:rsidRPr="005228F9">
              <w:rPr>
                <w:rFonts w:ascii="Arial" w:hAnsi="Arial" w:cs="Arial"/>
                <w:iCs/>
                <w:sz w:val="28"/>
                <w:szCs w:val="28"/>
              </w:rPr>
              <w:t>Your presence here shows that you are vital members of our General Aviation Safety Community.  The high standards you keep and the examples you set are a great credit to you and to GA.</w:t>
            </w:r>
          </w:p>
          <w:p w14:paraId="588AA8C9" w14:textId="77777777" w:rsidR="005228F9" w:rsidRPr="005228F9" w:rsidRDefault="005228F9" w:rsidP="005228F9">
            <w:pPr>
              <w:spacing w:after="120"/>
              <w:rPr>
                <w:rFonts w:ascii="Arial" w:hAnsi="Arial" w:cs="Arial"/>
                <w:iCs/>
                <w:sz w:val="28"/>
                <w:szCs w:val="28"/>
              </w:rPr>
            </w:pPr>
            <w:r w:rsidRPr="005228F9">
              <w:rPr>
                <w:rFonts w:ascii="Arial" w:hAnsi="Arial" w:cs="Arial"/>
                <w:iCs/>
                <w:sz w:val="28"/>
                <w:szCs w:val="28"/>
              </w:rPr>
              <w:t>Thank you for attending.</w:t>
            </w:r>
          </w:p>
          <w:p w14:paraId="194CC2B5" w14:textId="6E0BF5BE" w:rsidR="005228F9" w:rsidRPr="005228F9" w:rsidRDefault="005228F9" w:rsidP="005228F9">
            <w:pPr>
              <w:spacing w:after="120"/>
              <w:rPr>
                <w:rFonts w:ascii="Arial" w:hAnsi="Arial" w:cs="Arial"/>
                <w:iCs/>
                <w:sz w:val="28"/>
                <w:szCs w:val="28"/>
              </w:rPr>
            </w:pPr>
            <w:r w:rsidRPr="005228F9">
              <w:rPr>
                <w:rFonts w:ascii="Arial" w:hAnsi="Arial" w:cs="Arial"/>
                <w:b/>
                <w:bCs/>
                <w:iCs/>
                <w:sz w:val="28"/>
                <w:szCs w:val="28"/>
              </w:rPr>
              <w:t>(Next Slide)</w:t>
            </w:r>
          </w:p>
        </w:tc>
      </w:tr>
      <w:tr w:rsidR="005228F9" w14:paraId="4B6711D5" w14:textId="77777777" w:rsidTr="000B0F27">
        <w:tblPrEx>
          <w:tblLook w:val="04A0" w:firstRow="1" w:lastRow="0" w:firstColumn="1" w:lastColumn="0" w:noHBand="0" w:noVBand="1"/>
        </w:tblPrEx>
        <w:tc>
          <w:tcPr>
            <w:tcW w:w="2358" w:type="dxa"/>
            <w:shd w:val="clear" w:color="auto" w:fill="auto"/>
          </w:tcPr>
          <w:p w14:paraId="206CFB7C" w14:textId="3F5A711B" w:rsidR="005228F9" w:rsidRPr="005228F9" w:rsidRDefault="005228F9" w:rsidP="000B0F27">
            <w:pPr>
              <w:tabs>
                <w:tab w:val="left" w:pos="585"/>
              </w:tabs>
              <w:jc w:val="center"/>
              <w:rPr>
                <w:noProof/>
                <w:sz w:val="28"/>
                <w:szCs w:val="28"/>
              </w:rPr>
            </w:pPr>
            <w:r w:rsidRPr="005228F9">
              <w:rPr>
                <w:noProof/>
                <w:sz w:val="28"/>
                <w:szCs w:val="28"/>
              </w:rPr>
              <w:drawing>
                <wp:inline distT="0" distB="0" distL="0" distR="0" wp14:anchorId="0BB1F01B" wp14:editId="4454E060">
                  <wp:extent cx="1360170" cy="7651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BCF7669" w14:textId="35AB3FC0" w:rsidR="005228F9" w:rsidRDefault="005228F9" w:rsidP="005228F9">
            <w:pPr>
              <w:spacing w:after="120"/>
              <w:rPr>
                <w:rFonts w:ascii="Arial" w:hAnsi="Arial" w:cs="Arial"/>
                <w:b/>
                <w:iCs/>
                <w:sz w:val="28"/>
                <w:szCs w:val="28"/>
                <w:u w:val="single"/>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E6BD1">
              <w:rPr>
                <w:rFonts w:ascii="Arial" w:hAnsi="Arial" w:cs="Arial"/>
                <w:b/>
                <w:iCs/>
                <w:sz w:val="28"/>
                <w:szCs w:val="28"/>
                <w:u w:val="single"/>
              </w:rPr>
              <w:t>7</w:t>
            </w:r>
          </w:p>
          <w:p w14:paraId="180B1C5B" w14:textId="77777777" w:rsidR="005228F9" w:rsidRDefault="005228F9" w:rsidP="005228F9">
            <w:pPr>
              <w:spacing w:after="120"/>
              <w:rPr>
                <w:rFonts w:ascii="Arial" w:hAnsi="Arial" w:cs="Arial"/>
                <w:b/>
                <w:iCs/>
                <w:sz w:val="28"/>
                <w:szCs w:val="28"/>
                <w:u w:val="single"/>
              </w:rPr>
            </w:pPr>
          </w:p>
          <w:p w14:paraId="0FF88084" w14:textId="142177C7" w:rsidR="005228F9" w:rsidRPr="005228F9" w:rsidRDefault="005228F9" w:rsidP="005228F9">
            <w:pPr>
              <w:spacing w:after="120"/>
              <w:rPr>
                <w:rFonts w:ascii="Arial" w:hAnsi="Arial" w:cs="Arial"/>
                <w:b/>
                <w:iCs/>
                <w:sz w:val="28"/>
                <w:szCs w:val="28"/>
              </w:rPr>
            </w:pPr>
            <w:r>
              <w:rPr>
                <w:rFonts w:ascii="Arial" w:hAnsi="Arial" w:cs="Arial"/>
                <w:b/>
                <w:iCs/>
                <w:sz w:val="28"/>
                <w:szCs w:val="28"/>
              </w:rPr>
              <w:t>(The End)</w:t>
            </w:r>
          </w:p>
        </w:tc>
      </w:tr>
    </w:tbl>
    <w:p w14:paraId="5B7A65E2" w14:textId="26807752" w:rsidR="00305A93" w:rsidRDefault="00305A93" w:rsidP="00305A93">
      <w:pPr>
        <w:rPr>
          <w:rFonts w:ascii="Arial" w:hAnsi="Arial"/>
          <w:sz w:val="20"/>
        </w:rPr>
      </w:pPr>
      <w:r w:rsidRPr="00305A93">
        <w:rPr>
          <w:rFonts w:ascii="Arial" w:hAnsi="Arial"/>
        </w:rPr>
        <w:t xml:space="preserve"> </w:t>
      </w:r>
    </w:p>
    <w:p w14:paraId="7EE1A921" w14:textId="77777777" w:rsidR="00B70836" w:rsidRDefault="00B70836" w:rsidP="00305A93">
      <w:pPr>
        <w:jc w:val="center"/>
        <w:rPr>
          <w:rFonts w:ascii="Arial" w:hAnsi="Arial" w:cs="Arial"/>
          <w:b/>
        </w:rPr>
      </w:pPr>
    </w:p>
    <w:p w14:paraId="41E207CB" w14:textId="77777777" w:rsidR="00B70836" w:rsidRDefault="00B70836" w:rsidP="00305A93">
      <w:pPr>
        <w:jc w:val="center"/>
        <w:rPr>
          <w:rFonts w:ascii="Arial" w:hAnsi="Arial" w:cs="Arial"/>
          <w:b/>
        </w:rPr>
      </w:pPr>
    </w:p>
    <w:p w14:paraId="243B0F49" w14:textId="34E493DA"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067A03E2" w14:textId="764BD5F2" w:rsidR="00B70836" w:rsidRPr="00B70836" w:rsidRDefault="00305A93" w:rsidP="00B70836">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0A1BB93F"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4F1FA8B7" w14:textId="77777777" w:rsidR="00114757" w:rsidRDefault="00114757" w:rsidP="00114757">
      <w:pPr>
        <w:spacing w:after="200" w:line="276" w:lineRule="auto"/>
        <w:ind w:left="1440"/>
        <w:rPr>
          <w:rFonts w:ascii="Arial" w:hAnsi="Arial" w:cs="Arial"/>
          <w:b/>
        </w:rPr>
      </w:pPr>
    </w:p>
    <w:p w14:paraId="271EFA56" w14:textId="7B3F86B4"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lastRenderedPageBreak/>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Equip with PA microphones</w:t>
      </w:r>
    </w:p>
    <w:p w14:paraId="608B20F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Place Lectern to one side of screen.  This will be used by presenters and moderator</w:t>
      </w:r>
    </w:p>
    <w:p w14:paraId="12159559" w14:textId="77777777" w:rsidR="005519F8" w:rsidRPr="00305A93" w:rsidRDefault="005519F8" w:rsidP="00305A93">
      <w:pPr>
        <w:rPr>
          <w:rFonts w:ascii="Arial" w:hAnsi="Arial" w:cs="Arial"/>
        </w:rPr>
      </w:pPr>
    </w:p>
    <w:p w14:paraId="0FC9EB9F" w14:textId="2D89A9E2" w:rsidR="00B13952" w:rsidRDefault="0062332E" w:rsidP="000C5542">
      <w:pPr>
        <w:rPr>
          <w:rFonts w:ascii="Arial" w:hAnsi="Arial"/>
        </w:rPr>
      </w:pPr>
      <w:r w:rsidRPr="0062332E">
        <w:rPr>
          <w:rFonts w:ascii="Arial" w:hAnsi="Arial"/>
          <w:b/>
          <w:u w:val="single"/>
        </w:rPr>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 xml:space="preserve">ntering a </w:t>
      </w:r>
      <w:r w:rsidR="00031839">
        <w:rPr>
          <w:rFonts w:ascii="Arial" w:hAnsi="Arial"/>
        </w:rPr>
        <w:t>SA</w:t>
      </w:r>
      <w:r w:rsidR="000C1FE4">
        <w:rPr>
          <w:rFonts w:ascii="Arial" w:hAnsi="Arial"/>
        </w:rPr>
        <w:t>S record.</w:t>
      </w:r>
      <w:r>
        <w:rPr>
          <w:rFonts w:ascii="Arial" w:hAnsi="Arial"/>
        </w:rPr>
        <w:t xml:space="preserve"> </w:t>
      </w:r>
    </w:p>
    <w:p w14:paraId="651C8F37" w14:textId="2990338C" w:rsidR="000C1FE4" w:rsidRDefault="0062332E" w:rsidP="000C5542">
      <w:pPr>
        <w:rPr>
          <w:rFonts w:ascii="Arial" w:hAnsi="Arial"/>
          <w:noProof/>
        </w:rPr>
      </w:pPr>
      <w:r>
        <w:rPr>
          <w:rFonts w:ascii="Arial" w:hAnsi="Arial"/>
        </w:rPr>
        <w:t xml:space="preserve"> </w:t>
      </w:r>
    </w:p>
    <w:p w14:paraId="1C165389" w14:textId="43A4880B" w:rsidR="00541CA3" w:rsidRPr="00C76A72" w:rsidRDefault="00541CA3" w:rsidP="000C5542">
      <w:pPr>
        <w:rPr>
          <w:rFonts w:ascii="Arial" w:hAnsi="Arial"/>
        </w:rPr>
      </w:pPr>
      <w:r w:rsidRPr="008959A6">
        <w:rPr>
          <w:rFonts w:ascii="Arial" w:hAnsi="Arial"/>
          <w:noProof/>
        </w:rPr>
        <w:drawing>
          <wp:inline distT="0" distB="0" distL="0" distR="0" wp14:anchorId="1A03DCF9" wp14:editId="2471B1E8">
            <wp:extent cx="5943600" cy="2546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546985"/>
                    </a:xfrm>
                    <a:prstGeom prst="rect">
                      <a:avLst/>
                    </a:prstGeom>
                  </pic:spPr>
                </pic:pic>
              </a:graphicData>
            </a:graphic>
          </wp:inline>
        </w:drawing>
      </w:r>
    </w:p>
    <w:sectPr w:rsidR="00541CA3" w:rsidRPr="00C76A72" w:rsidSect="00804107">
      <w:headerReference w:type="default" r:id="rId52"/>
      <w:footerReference w:type="default" r:id="rId53"/>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3E333" w14:textId="77777777" w:rsidR="00001096" w:rsidRDefault="00001096" w:rsidP="00283474">
      <w:r>
        <w:separator/>
      </w:r>
    </w:p>
  </w:endnote>
  <w:endnote w:type="continuationSeparator" w:id="0">
    <w:p w14:paraId="72E36D88" w14:textId="77777777" w:rsidR="00001096" w:rsidRDefault="00001096"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13F05B89"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F051ED">
      <w:rPr>
        <w:rFonts w:ascii="Arial" w:hAnsi="Arial" w:cs="Arial"/>
        <w:noProof/>
        <w:sz w:val="20"/>
        <w:szCs w:val="20"/>
      </w:rPr>
      <w:t>5/3/22</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F051ED">
      <w:rPr>
        <w:rStyle w:val="PageNumber"/>
        <w:rFonts w:ascii="Arial" w:hAnsi="Arial" w:cs="Arial"/>
        <w:noProof/>
        <w:sz w:val="20"/>
        <w:szCs w:val="20"/>
      </w:rPr>
      <w:t>18</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25C6A" w14:textId="77777777" w:rsidR="00001096" w:rsidRDefault="00001096" w:rsidP="00283474">
      <w:r>
        <w:separator/>
      </w:r>
    </w:p>
  </w:footnote>
  <w:footnote w:type="continuationSeparator" w:id="0">
    <w:p w14:paraId="7C2C9F55" w14:textId="77777777" w:rsidR="00001096" w:rsidRDefault="00001096"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2AEA" w14:textId="3B02B7A6" w:rsidR="009D42C2" w:rsidRDefault="00736E0B">
    <w:pPr>
      <w:pStyle w:val="Header"/>
    </w:pPr>
    <w:r w:rsidRPr="00736E0B">
      <w:rPr>
        <w:rFonts w:ascii="Arial" w:hAnsi="Arial"/>
        <w:b/>
        <w:bCs/>
      </w:rPr>
      <w:t>2022/03-08-244(I)PP</w:t>
    </w:r>
    <w:r>
      <w:rPr>
        <w:rFonts w:ascii="Arial" w:hAnsi="Arial"/>
        <w:bCs/>
      </w:rPr>
      <w:t xml:space="preserve"> TOM</w:t>
    </w:r>
    <w:r w:rsidR="009D42C2">
      <w:rPr>
        <w:rFonts w:ascii="Arial" w:hAnsi="Arial"/>
      </w:rPr>
      <w:t>–</w:t>
    </w:r>
    <w:r>
      <w:rPr>
        <w:rFonts w:ascii="Arial" w:hAnsi="Arial"/>
      </w:rPr>
      <w:t xml:space="preserve"> Aerospace Medicine &amp; You-</w:t>
    </w:r>
    <w:r w:rsidR="00461344">
      <w:rPr>
        <w:rFonts w:ascii="Arial" w:hAnsi="Arial"/>
      </w:rPr>
      <w:t xml:space="preserve">   </w:t>
    </w:r>
    <w:r w:rsidR="009D42C2">
      <w:rPr>
        <w:rFonts w:ascii="Arial" w:hAnsi="Arial"/>
      </w:rPr>
      <w:t xml:space="preserve">Rev 0  </w:t>
    </w:r>
    <w:r>
      <w:rPr>
        <w:rFonts w:ascii="Arial" w:hAnsi="Arial"/>
      </w:rPr>
      <w:t>10</w:t>
    </w:r>
    <w:r w:rsidR="00461344">
      <w:rPr>
        <w:rFonts w:ascii="Arial" w:hAnsi="Arial"/>
      </w:rPr>
      <w:t xml:space="preserve"> </w:t>
    </w:r>
    <w:r w:rsidR="00475B1C">
      <w:rPr>
        <w:rFonts w:ascii="Arial" w:hAnsi="Arial"/>
      </w:rPr>
      <w:t>March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93256"/>
    <w:multiLevelType w:val="hybridMultilevel"/>
    <w:tmpl w:val="A300C64E"/>
    <w:lvl w:ilvl="0" w:tplc="31001F30">
      <w:start w:val="1"/>
      <w:numFmt w:val="bullet"/>
      <w:lvlText w:val="•"/>
      <w:lvlJc w:val="left"/>
      <w:pPr>
        <w:tabs>
          <w:tab w:val="num" w:pos="720"/>
        </w:tabs>
        <w:ind w:left="720" w:hanging="360"/>
      </w:pPr>
      <w:rPr>
        <w:rFonts w:ascii="Arial" w:hAnsi="Arial" w:hint="default"/>
      </w:rPr>
    </w:lvl>
    <w:lvl w:ilvl="1" w:tplc="BEC05E4A" w:tentative="1">
      <w:start w:val="1"/>
      <w:numFmt w:val="bullet"/>
      <w:lvlText w:val="•"/>
      <w:lvlJc w:val="left"/>
      <w:pPr>
        <w:tabs>
          <w:tab w:val="num" w:pos="1440"/>
        </w:tabs>
        <w:ind w:left="1440" w:hanging="360"/>
      </w:pPr>
      <w:rPr>
        <w:rFonts w:ascii="Arial" w:hAnsi="Arial" w:hint="default"/>
      </w:rPr>
    </w:lvl>
    <w:lvl w:ilvl="2" w:tplc="C058A456" w:tentative="1">
      <w:start w:val="1"/>
      <w:numFmt w:val="bullet"/>
      <w:lvlText w:val="•"/>
      <w:lvlJc w:val="left"/>
      <w:pPr>
        <w:tabs>
          <w:tab w:val="num" w:pos="2160"/>
        </w:tabs>
        <w:ind w:left="2160" w:hanging="360"/>
      </w:pPr>
      <w:rPr>
        <w:rFonts w:ascii="Arial" w:hAnsi="Arial" w:hint="default"/>
      </w:rPr>
    </w:lvl>
    <w:lvl w:ilvl="3" w:tplc="14485846" w:tentative="1">
      <w:start w:val="1"/>
      <w:numFmt w:val="bullet"/>
      <w:lvlText w:val="•"/>
      <w:lvlJc w:val="left"/>
      <w:pPr>
        <w:tabs>
          <w:tab w:val="num" w:pos="2880"/>
        </w:tabs>
        <w:ind w:left="2880" w:hanging="360"/>
      </w:pPr>
      <w:rPr>
        <w:rFonts w:ascii="Arial" w:hAnsi="Arial" w:hint="default"/>
      </w:rPr>
    </w:lvl>
    <w:lvl w:ilvl="4" w:tplc="D7820F58" w:tentative="1">
      <w:start w:val="1"/>
      <w:numFmt w:val="bullet"/>
      <w:lvlText w:val="•"/>
      <w:lvlJc w:val="left"/>
      <w:pPr>
        <w:tabs>
          <w:tab w:val="num" w:pos="3600"/>
        </w:tabs>
        <w:ind w:left="3600" w:hanging="360"/>
      </w:pPr>
      <w:rPr>
        <w:rFonts w:ascii="Arial" w:hAnsi="Arial" w:hint="default"/>
      </w:rPr>
    </w:lvl>
    <w:lvl w:ilvl="5" w:tplc="F41EC5B0" w:tentative="1">
      <w:start w:val="1"/>
      <w:numFmt w:val="bullet"/>
      <w:lvlText w:val="•"/>
      <w:lvlJc w:val="left"/>
      <w:pPr>
        <w:tabs>
          <w:tab w:val="num" w:pos="4320"/>
        </w:tabs>
        <w:ind w:left="4320" w:hanging="360"/>
      </w:pPr>
      <w:rPr>
        <w:rFonts w:ascii="Arial" w:hAnsi="Arial" w:hint="default"/>
      </w:rPr>
    </w:lvl>
    <w:lvl w:ilvl="6" w:tplc="889EBE4C" w:tentative="1">
      <w:start w:val="1"/>
      <w:numFmt w:val="bullet"/>
      <w:lvlText w:val="•"/>
      <w:lvlJc w:val="left"/>
      <w:pPr>
        <w:tabs>
          <w:tab w:val="num" w:pos="5040"/>
        </w:tabs>
        <w:ind w:left="5040" w:hanging="360"/>
      </w:pPr>
      <w:rPr>
        <w:rFonts w:ascii="Arial" w:hAnsi="Arial" w:hint="default"/>
      </w:rPr>
    </w:lvl>
    <w:lvl w:ilvl="7" w:tplc="0732499A" w:tentative="1">
      <w:start w:val="1"/>
      <w:numFmt w:val="bullet"/>
      <w:lvlText w:val="•"/>
      <w:lvlJc w:val="left"/>
      <w:pPr>
        <w:tabs>
          <w:tab w:val="num" w:pos="5760"/>
        </w:tabs>
        <w:ind w:left="5760" w:hanging="360"/>
      </w:pPr>
      <w:rPr>
        <w:rFonts w:ascii="Arial" w:hAnsi="Arial" w:hint="default"/>
      </w:rPr>
    </w:lvl>
    <w:lvl w:ilvl="8" w:tplc="FCCA78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FA44F8"/>
    <w:multiLevelType w:val="hybridMultilevel"/>
    <w:tmpl w:val="54BC28E8"/>
    <w:lvl w:ilvl="0" w:tplc="9D368F30">
      <w:start w:val="1"/>
      <w:numFmt w:val="bullet"/>
      <w:lvlText w:val="•"/>
      <w:lvlJc w:val="left"/>
      <w:pPr>
        <w:tabs>
          <w:tab w:val="num" w:pos="720"/>
        </w:tabs>
        <w:ind w:left="720" w:hanging="360"/>
      </w:pPr>
      <w:rPr>
        <w:rFonts w:ascii="Arial" w:hAnsi="Arial" w:hint="default"/>
      </w:rPr>
    </w:lvl>
    <w:lvl w:ilvl="1" w:tplc="CF7EB36A" w:tentative="1">
      <w:start w:val="1"/>
      <w:numFmt w:val="bullet"/>
      <w:lvlText w:val="•"/>
      <w:lvlJc w:val="left"/>
      <w:pPr>
        <w:tabs>
          <w:tab w:val="num" w:pos="1440"/>
        </w:tabs>
        <w:ind w:left="1440" w:hanging="360"/>
      </w:pPr>
      <w:rPr>
        <w:rFonts w:ascii="Arial" w:hAnsi="Arial" w:hint="default"/>
      </w:rPr>
    </w:lvl>
    <w:lvl w:ilvl="2" w:tplc="74DC8D9C" w:tentative="1">
      <w:start w:val="1"/>
      <w:numFmt w:val="bullet"/>
      <w:lvlText w:val="•"/>
      <w:lvlJc w:val="left"/>
      <w:pPr>
        <w:tabs>
          <w:tab w:val="num" w:pos="2160"/>
        </w:tabs>
        <w:ind w:left="2160" w:hanging="360"/>
      </w:pPr>
      <w:rPr>
        <w:rFonts w:ascii="Arial" w:hAnsi="Arial" w:hint="default"/>
      </w:rPr>
    </w:lvl>
    <w:lvl w:ilvl="3" w:tplc="198A05AC" w:tentative="1">
      <w:start w:val="1"/>
      <w:numFmt w:val="bullet"/>
      <w:lvlText w:val="•"/>
      <w:lvlJc w:val="left"/>
      <w:pPr>
        <w:tabs>
          <w:tab w:val="num" w:pos="2880"/>
        </w:tabs>
        <w:ind w:left="2880" w:hanging="360"/>
      </w:pPr>
      <w:rPr>
        <w:rFonts w:ascii="Arial" w:hAnsi="Arial" w:hint="default"/>
      </w:rPr>
    </w:lvl>
    <w:lvl w:ilvl="4" w:tplc="192CF67C" w:tentative="1">
      <w:start w:val="1"/>
      <w:numFmt w:val="bullet"/>
      <w:lvlText w:val="•"/>
      <w:lvlJc w:val="left"/>
      <w:pPr>
        <w:tabs>
          <w:tab w:val="num" w:pos="3600"/>
        </w:tabs>
        <w:ind w:left="3600" w:hanging="360"/>
      </w:pPr>
      <w:rPr>
        <w:rFonts w:ascii="Arial" w:hAnsi="Arial" w:hint="default"/>
      </w:rPr>
    </w:lvl>
    <w:lvl w:ilvl="5" w:tplc="96363D18" w:tentative="1">
      <w:start w:val="1"/>
      <w:numFmt w:val="bullet"/>
      <w:lvlText w:val="•"/>
      <w:lvlJc w:val="left"/>
      <w:pPr>
        <w:tabs>
          <w:tab w:val="num" w:pos="4320"/>
        </w:tabs>
        <w:ind w:left="4320" w:hanging="360"/>
      </w:pPr>
      <w:rPr>
        <w:rFonts w:ascii="Arial" w:hAnsi="Arial" w:hint="default"/>
      </w:rPr>
    </w:lvl>
    <w:lvl w:ilvl="6" w:tplc="191C8E24" w:tentative="1">
      <w:start w:val="1"/>
      <w:numFmt w:val="bullet"/>
      <w:lvlText w:val="•"/>
      <w:lvlJc w:val="left"/>
      <w:pPr>
        <w:tabs>
          <w:tab w:val="num" w:pos="5040"/>
        </w:tabs>
        <w:ind w:left="5040" w:hanging="360"/>
      </w:pPr>
      <w:rPr>
        <w:rFonts w:ascii="Arial" w:hAnsi="Arial" w:hint="default"/>
      </w:rPr>
    </w:lvl>
    <w:lvl w:ilvl="7" w:tplc="9BFCBE80" w:tentative="1">
      <w:start w:val="1"/>
      <w:numFmt w:val="bullet"/>
      <w:lvlText w:val="•"/>
      <w:lvlJc w:val="left"/>
      <w:pPr>
        <w:tabs>
          <w:tab w:val="num" w:pos="5760"/>
        </w:tabs>
        <w:ind w:left="5760" w:hanging="360"/>
      </w:pPr>
      <w:rPr>
        <w:rFonts w:ascii="Arial" w:hAnsi="Arial" w:hint="default"/>
      </w:rPr>
    </w:lvl>
    <w:lvl w:ilvl="8" w:tplc="CADAA7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9166440"/>
    <w:multiLevelType w:val="hybridMultilevel"/>
    <w:tmpl w:val="5BDA3A1A"/>
    <w:lvl w:ilvl="0" w:tplc="63B6AFF2">
      <w:start w:val="1"/>
      <w:numFmt w:val="bullet"/>
      <w:lvlText w:val="•"/>
      <w:lvlJc w:val="left"/>
      <w:pPr>
        <w:tabs>
          <w:tab w:val="num" w:pos="720"/>
        </w:tabs>
        <w:ind w:left="720" w:hanging="360"/>
      </w:pPr>
      <w:rPr>
        <w:rFonts w:ascii="Arial" w:hAnsi="Arial" w:hint="default"/>
      </w:rPr>
    </w:lvl>
    <w:lvl w:ilvl="1" w:tplc="53B0E25A" w:tentative="1">
      <w:start w:val="1"/>
      <w:numFmt w:val="bullet"/>
      <w:lvlText w:val="•"/>
      <w:lvlJc w:val="left"/>
      <w:pPr>
        <w:tabs>
          <w:tab w:val="num" w:pos="1440"/>
        </w:tabs>
        <w:ind w:left="1440" w:hanging="360"/>
      </w:pPr>
      <w:rPr>
        <w:rFonts w:ascii="Arial" w:hAnsi="Arial" w:hint="default"/>
      </w:rPr>
    </w:lvl>
    <w:lvl w:ilvl="2" w:tplc="268AE170" w:tentative="1">
      <w:start w:val="1"/>
      <w:numFmt w:val="bullet"/>
      <w:lvlText w:val="•"/>
      <w:lvlJc w:val="left"/>
      <w:pPr>
        <w:tabs>
          <w:tab w:val="num" w:pos="2160"/>
        </w:tabs>
        <w:ind w:left="2160" w:hanging="360"/>
      </w:pPr>
      <w:rPr>
        <w:rFonts w:ascii="Arial" w:hAnsi="Arial" w:hint="default"/>
      </w:rPr>
    </w:lvl>
    <w:lvl w:ilvl="3" w:tplc="322AD0A8" w:tentative="1">
      <w:start w:val="1"/>
      <w:numFmt w:val="bullet"/>
      <w:lvlText w:val="•"/>
      <w:lvlJc w:val="left"/>
      <w:pPr>
        <w:tabs>
          <w:tab w:val="num" w:pos="2880"/>
        </w:tabs>
        <w:ind w:left="2880" w:hanging="360"/>
      </w:pPr>
      <w:rPr>
        <w:rFonts w:ascii="Arial" w:hAnsi="Arial" w:hint="default"/>
      </w:rPr>
    </w:lvl>
    <w:lvl w:ilvl="4" w:tplc="48EC1E22" w:tentative="1">
      <w:start w:val="1"/>
      <w:numFmt w:val="bullet"/>
      <w:lvlText w:val="•"/>
      <w:lvlJc w:val="left"/>
      <w:pPr>
        <w:tabs>
          <w:tab w:val="num" w:pos="3600"/>
        </w:tabs>
        <w:ind w:left="3600" w:hanging="360"/>
      </w:pPr>
      <w:rPr>
        <w:rFonts w:ascii="Arial" w:hAnsi="Arial" w:hint="default"/>
      </w:rPr>
    </w:lvl>
    <w:lvl w:ilvl="5" w:tplc="50FE8FBC" w:tentative="1">
      <w:start w:val="1"/>
      <w:numFmt w:val="bullet"/>
      <w:lvlText w:val="•"/>
      <w:lvlJc w:val="left"/>
      <w:pPr>
        <w:tabs>
          <w:tab w:val="num" w:pos="4320"/>
        </w:tabs>
        <w:ind w:left="4320" w:hanging="360"/>
      </w:pPr>
      <w:rPr>
        <w:rFonts w:ascii="Arial" w:hAnsi="Arial" w:hint="default"/>
      </w:rPr>
    </w:lvl>
    <w:lvl w:ilvl="6" w:tplc="AC969786" w:tentative="1">
      <w:start w:val="1"/>
      <w:numFmt w:val="bullet"/>
      <w:lvlText w:val="•"/>
      <w:lvlJc w:val="left"/>
      <w:pPr>
        <w:tabs>
          <w:tab w:val="num" w:pos="5040"/>
        </w:tabs>
        <w:ind w:left="5040" w:hanging="360"/>
      </w:pPr>
      <w:rPr>
        <w:rFonts w:ascii="Arial" w:hAnsi="Arial" w:hint="default"/>
      </w:rPr>
    </w:lvl>
    <w:lvl w:ilvl="7" w:tplc="5D6081C2" w:tentative="1">
      <w:start w:val="1"/>
      <w:numFmt w:val="bullet"/>
      <w:lvlText w:val="•"/>
      <w:lvlJc w:val="left"/>
      <w:pPr>
        <w:tabs>
          <w:tab w:val="num" w:pos="5760"/>
        </w:tabs>
        <w:ind w:left="5760" w:hanging="360"/>
      </w:pPr>
      <w:rPr>
        <w:rFonts w:ascii="Arial" w:hAnsi="Arial" w:hint="default"/>
      </w:rPr>
    </w:lvl>
    <w:lvl w:ilvl="8" w:tplc="7936866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E903AD"/>
    <w:multiLevelType w:val="hybridMultilevel"/>
    <w:tmpl w:val="526ED45C"/>
    <w:lvl w:ilvl="0" w:tplc="48682300">
      <w:start w:val="1"/>
      <w:numFmt w:val="bullet"/>
      <w:lvlText w:val="•"/>
      <w:lvlJc w:val="left"/>
      <w:pPr>
        <w:tabs>
          <w:tab w:val="num" w:pos="720"/>
        </w:tabs>
        <w:ind w:left="720" w:hanging="360"/>
      </w:pPr>
      <w:rPr>
        <w:rFonts w:ascii="Arial" w:hAnsi="Arial" w:hint="default"/>
      </w:rPr>
    </w:lvl>
    <w:lvl w:ilvl="1" w:tplc="2C90D654" w:tentative="1">
      <w:start w:val="1"/>
      <w:numFmt w:val="bullet"/>
      <w:lvlText w:val="•"/>
      <w:lvlJc w:val="left"/>
      <w:pPr>
        <w:tabs>
          <w:tab w:val="num" w:pos="1440"/>
        </w:tabs>
        <w:ind w:left="1440" w:hanging="360"/>
      </w:pPr>
      <w:rPr>
        <w:rFonts w:ascii="Arial" w:hAnsi="Arial" w:hint="default"/>
      </w:rPr>
    </w:lvl>
    <w:lvl w:ilvl="2" w:tplc="E086FD76" w:tentative="1">
      <w:start w:val="1"/>
      <w:numFmt w:val="bullet"/>
      <w:lvlText w:val="•"/>
      <w:lvlJc w:val="left"/>
      <w:pPr>
        <w:tabs>
          <w:tab w:val="num" w:pos="2160"/>
        </w:tabs>
        <w:ind w:left="2160" w:hanging="360"/>
      </w:pPr>
      <w:rPr>
        <w:rFonts w:ascii="Arial" w:hAnsi="Arial" w:hint="default"/>
      </w:rPr>
    </w:lvl>
    <w:lvl w:ilvl="3" w:tplc="4770FD5A" w:tentative="1">
      <w:start w:val="1"/>
      <w:numFmt w:val="bullet"/>
      <w:lvlText w:val="•"/>
      <w:lvlJc w:val="left"/>
      <w:pPr>
        <w:tabs>
          <w:tab w:val="num" w:pos="2880"/>
        </w:tabs>
        <w:ind w:left="2880" w:hanging="360"/>
      </w:pPr>
      <w:rPr>
        <w:rFonts w:ascii="Arial" w:hAnsi="Arial" w:hint="default"/>
      </w:rPr>
    </w:lvl>
    <w:lvl w:ilvl="4" w:tplc="F62A2CE8" w:tentative="1">
      <w:start w:val="1"/>
      <w:numFmt w:val="bullet"/>
      <w:lvlText w:val="•"/>
      <w:lvlJc w:val="left"/>
      <w:pPr>
        <w:tabs>
          <w:tab w:val="num" w:pos="3600"/>
        </w:tabs>
        <w:ind w:left="3600" w:hanging="360"/>
      </w:pPr>
      <w:rPr>
        <w:rFonts w:ascii="Arial" w:hAnsi="Arial" w:hint="default"/>
      </w:rPr>
    </w:lvl>
    <w:lvl w:ilvl="5" w:tplc="3BE63530" w:tentative="1">
      <w:start w:val="1"/>
      <w:numFmt w:val="bullet"/>
      <w:lvlText w:val="•"/>
      <w:lvlJc w:val="left"/>
      <w:pPr>
        <w:tabs>
          <w:tab w:val="num" w:pos="4320"/>
        </w:tabs>
        <w:ind w:left="4320" w:hanging="360"/>
      </w:pPr>
      <w:rPr>
        <w:rFonts w:ascii="Arial" w:hAnsi="Arial" w:hint="default"/>
      </w:rPr>
    </w:lvl>
    <w:lvl w:ilvl="6" w:tplc="011E418E" w:tentative="1">
      <w:start w:val="1"/>
      <w:numFmt w:val="bullet"/>
      <w:lvlText w:val="•"/>
      <w:lvlJc w:val="left"/>
      <w:pPr>
        <w:tabs>
          <w:tab w:val="num" w:pos="5040"/>
        </w:tabs>
        <w:ind w:left="5040" w:hanging="360"/>
      </w:pPr>
      <w:rPr>
        <w:rFonts w:ascii="Arial" w:hAnsi="Arial" w:hint="default"/>
      </w:rPr>
    </w:lvl>
    <w:lvl w:ilvl="7" w:tplc="643017AA" w:tentative="1">
      <w:start w:val="1"/>
      <w:numFmt w:val="bullet"/>
      <w:lvlText w:val="•"/>
      <w:lvlJc w:val="left"/>
      <w:pPr>
        <w:tabs>
          <w:tab w:val="num" w:pos="5760"/>
        </w:tabs>
        <w:ind w:left="5760" w:hanging="360"/>
      </w:pPr>
      <w:rPr>
        <w:rFonts w:ascii="Arial" w:hAnsi="Arial" w:hint="default"/>
      </w:rPr>
    </w:lvl>
    <w:lvl w:ilvl="8" w:tplc="518CC6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3624D0"/>
    <w:multiLevelType w:val="hybridMultilevel"/>
    <w:tmpl w:val="FA484CD4"/>
    <w:lvl w:ilvl="0" w:tplc="C0003D44">
      <w:start w:val="1"/>
      <w:numFmt w:val="bullet"/>
      <w:lvlText w:val="•"/>
      <w:lvlJc w:val="left"/>
      <w:pPr>
        <w:tabs>
          <w:tab w:val="num" w:pos="720"/>
        </w:tabs>
        <w:ind w:left="720" w:hanging="360"/>
      </w:pPr>
      <w:rPr>
        <w:rFonts w:ascii="Arial" w:hAnsi="Arial" w:hint="default"/>
      </w:rPr>
    </w:lvl>
    <w:lvl w:ilvl="1" w:tplc="ACD6100E" w:tentative="1">
      <w:start w:val="1"/>
      <w:numFmt w:val="bullet"/>
      <w:lvlText w:val="•"/>
      <w:lvlJc w:val="left"/>
      <w:pPr>
        <w:tabs>
          <w:tab w:val="num" w:pos="1440"/>
        </w:tabs>
        <w:ind w:left="1440" w:hanging="360"/>
      </w:pPr>
      <w:rPr>
        <w:rFonts w:ascii="Arial" w:hAnsi="Arial" w:hint="default"/>
      </w:rPr>
    </w:lvl>
    <w:lvl w:ilvl="2" w:tplc="3A066BA4" w:tentative="1">
      <w:start w:val="1"/>
      <w:numFmt w:val="bullet"/>
      <w:lvlText w:val="•"/>
      <w:lvlJc w:val="left"/>
      <w:pPr>
        <w:tabs>
          <w:tab w:val="num" w:pos="2160"/>
        </w:tabs>
        <w:ind w:left="2160" w:hanging="360"/>
      </w:pPr>
      <w:rPr>
        <w:rFonts w:ascii="Arial" w:hAnsi="Arial" w:hint="default"/>
      </w:rPr>
    </w:lvl>
    <w:lvl w:ilvl="3" w:tplc="CA525606" w:tentative="1">
      <w:start w:val="1"/>
      <w:numFmt w:val="bullet"/>
      <w:lvlText w:val="•"/>
      <w:lvlJc w:val="left"/>
      <w:pPr>
        <w:tabs>
          <w:tab w:val="num" w:pos="2880"/>
        </w:tabs>
        <w:ind w:left="2880" w:hanging="360"/>
      </w:pPr>
      <w:rPr>
        <w:rFonts w:ascii="Arial" w:hAnsi="Arial" w:hint="default"/>
      </w:rPr>
    </w:lvl>
    <w:lvl w:ilvl="4" w:tplc="896C7796" w:tentative="1">
      <w:start w:val="1"/>
      <w:numFmt w:val="bullet"/>
      <w:lvlText w:val="•"/>
      <w:lvlJc w:val="left"/>
      <w:pPr>
        <w:tabs>
          <w:tab w:val="num" w:pos="3600"/>
        </w:tabs>
        <w:ind w:left="3600" w:hanging="360"/>
      </w:pPr>
      <w:rPr>
        <w:rFonts w:ascii="Arial" w:hAnsi="Arial" w:hint="default"/>
      </w:rPr>
    </w:lvl>
    <w:lvl w:ilvl="5" w:tplc="22C67D9C" w:tentative="1">
      <w:start w:val="1"/>
      <w:numFmt w:val="bullet"/>
      <w:lvlText w:val="•"/>
      <w:lvlJc w:val="left"/>
      <w:pPr>
        <w:tabs>
          <w:tab w:val="num" w:pos="4320"/>
        </w:tabs>
        <w:ind w:left="4320" w:hanging="360"/>
      </w:pPr>
      <w:rPr>
        <w:rFonts w:ascii="Arial" w:hAnsi="Arial" w:hint="default"/>
      </w:rPr>
    </w:lvl>
    <w:lvl w:ilvl="6" w:tplc="3426E34C" w:tentative="1">
      <w:start w:val="1"/>
      <w:numFmt w:val="bullet"/>
      <w:lvlText w:val="•"/>
      <w:lvlJc w:val="left"/>
      <w:pPr>
        <w:tabs>
          <w:tab w:val="num" w:pos="5040"/>
        </w:tabs>
        <w:ind w:left="5040" w:hanging="360"/>
      </w:pPr>
      <w:rPr>
        <w:rFonts w:ascii="Arial" w:hAnsi="Arial" w:hint="default"/>
      </w:rPr>
    </w:lvl>
    <w:lvl w:ilvl="7" w:tplc="5E80CC6A" w:tentative="1">
      <w:start w:val="1"/>
      <w:numFmt w:val="bullet"/>
      <w:lvlText w:val="•"/>
      <w:lvlJc w:val="left"/>
      <w:pPr>
        <w:tabs>
          <w:tab w:val="num" w:pos="5760"/>
        </w:tabs>
        <w:ind w:left="5760" w:hanging="360"/>
      </w:pPr>
      <w:rPr>
        <w:rFonts w:ascii="Arial" w:hAnsi="Arial" w:hint="default"/>
      </w:rPr>
    </w:lvl>
    <w:lvl w:ilvl="8" w:tplc="8C9E13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1391317"/>
    <w:multiLevelType w:val="hybridMultilevel"/>
    <w:tmpl w:val="159A0710"/>
    <w:lvl w:ilvl="0" w:tplc="71D2F594">
      <w:start w:val="1"/>
      <w:numFmt w:val="bullet"/>
      <w:lvlText w:val="•"/>
      <w:lvlJc w:val="left"/>
      <w:pPr>
        <w:tabs>
          <w:tab w:val="num" w:pos="720"/>
        </w:tabs>
        <w:ind w:left="720" w:hanging="360"/>
      </w:pPr>
      <w:rPr>
        <w:rFonts w:ascii="Times New Roman" w:hAnsi="Times New Roman" w:hint="default"/>
      </w:rPr>
    </w:lvl>
    <w:lvl w:ilvl="1" w:tplc="CB562C52" w:tentative="1">
      <w:start w:val="1"/>
      <w:numFmt w:val="bullet"/>
      <w:lvlText w:val="•"/>
      <w:lvlJc w:val="left"/>
      <w:pPr>
        <w:tabs>
          <w:tab w:val="num" w:pos="1440"/>
        </w:tabs>
        <w:ind w:left="1440" w:hanging="360"/>
      </w:pPr>
      <w:rPr>
        <w:rFonts w:ascii="Times New Roman" w:hAnsi="Times New Roman" w:hint="default"/>
      </w:rPr>
    </w:lvl>
    <w:lvl w:ilvl="2" w:tplc="8AD46DE8" w:tentative="1">
      <w:start w:val="1"/>
      <w:numFmt w:val="bullet"/>
      <w:lvlText w:val="•"/>
      <w:lvlJc w:val="left"/>
      <w:pPr>
        <w:tabs>
          <w:tab w:val="num" w:pos="2160"/>
        </w:tabs>
        <w:ind w:left="2160" w:hanging="360"/>
      </w:pPr>
      <w:rPr>
        <w:rFonts w:ascii="Times New Roman" w:hAnsi="Times New Roman" w:hint="default"/>
      </w:rPr>
    </w:lvl>
    <w:lvl w:ilvl="3" w:tplc="D21613CC" w:tentative="1">
      <w:start w:val="1"/>
      <w:numFmt w:val="bullet"/>
      <w:lvlText w:val="•"/>
      <w:lvlJc w:val="left"/>
      <w:pPr>
        <w:tabs>
          <w:tab w:val="num" w:pos="2880"/>
        </w:tabs>
        <w:ind w:left="2880" w:hanging="360"/>
      </w:pPr>
      <w:rPr>
        <w:rFonts w:ascii="Times New Roman" w:hAnsi="Times New Roman" w:hint="default"/>
      </w:rPr>
    </w:lvl>
    <w:lvl w:ilvl="4" w:tplc="FEB63FFC" w:tentative="1">
      <w:start w:val="1"/>
      <w:numFmt w:val="bullet"/>
      <w:lvlText w:val="•"/>
      <w:lvlJc w:val="left"/>
      <w:pPr>
        <w:tabs>
          <w:tab w:val="num" w:pos="3600"/>
        </w:tabs>
        <w:ind w:left="3600" w:hanging="360"/>
      </w:pPr>
      <w:rPr>
        <w:rFonts w:ascii="Times New Roman" w:hAnsi="Times New Roman" w:hint="default"/>
      </w:rPr>
    </w:lvl>
    <w:lvl w:ilvl="5" w:tplc="10D86D7E" w:tentative="1">
      <w:start w:val="1"/>
      <w:numFmt w:val="bullet"/>
      <w:lvlText w:val="•"/>
      <w:lvlJc w:val="left"/>
      <w:pPr>
        <w:tabs>
          <w:tab w:val="num" w:pos="4320"/>
        </w:tabs>
        <w:ind w:left="4320" w:hanging="360"/>
      </w:pPr>
      <w:rPr>
        <w:rFonts w:ascii="Times New Roman" w:hAnsi="Times New Roman" w:hint="default"/>
      </w:rPr>
    </w:lvl>
    <w:lvl w:ilvl="6" w:tplc="13A4BE70" w:tentative="1">
      <w:start w:val="1"/>
      <w:numFmt w:val="bullet"/>
      <w:lvlText w:val="•"/>
      <w:lvlJc w:val="left"/>
      <w:pPr>
        <w:tabs>
          <w:tab w:val="num" w:pos="5040"/>
        </w:tabs>
        <w:ind w:left="5040" w:hanging="360"/>
      </w:pPr>
      <w:rPr>
        <w:rFonts w:ascii="Times New Roman" w:hAnsi="Times New Roman" w:hint="default"/>
      </w:rPr>
    </w:lvl>
    <w:lvl w:ilvl="7" w:tplc="6642539C" w:tentative="1">
      <w:start w:val="1"/>
      <w:numFmt w:val="bullet"/>
      <w:lvlText w:val="•"/>
      <w:lvlJc w:val="left"/>
      <w:pPr>
        <w:tabs>
          <w:tab w:val="num" w:pos="5760"/>
        </w:tabs>
        <w:ind w:left="5760" w:hanging="360"/>
      </w:pPr>
      <w:rPr>
        <w:rFonts w:ascii="Times New Roman" w:hAnsi="Times New Roman" w:hint="default"/>
      </w:rPr>
    </w:lvl>
    <w:lvl w:ilvl="8" w:tplc="003660B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677131"/>
    <w:multiLevelType w:val="hybridMultilevel"/>
    <w:tmpl w:val="567ADDCC"/>
    <w:lvl w:ilvl="0" w:tplc="6FC077D4">
      <w:start w:val="1"/>
      <w:numFmt w:val="bullet"/>
      <w:lvlText w:val="•"/>
      <w:lvlJc w:val="left"/>
      <w:pPr>
        <w:tabs>
          <w:tab w:val="num" w:pos="720"/>
        </w:tabs>
        <w:ind w:left="720" w:hanging="360"/>
      </w:pPr>
      <w:rPr>
        <w:rFonts w:ascii="Arial" w:hAnsi="Arial" w:hint="default"/>
      </w:rPr>
    </w:lvl>
    <w:lvl w:ilvl="1" w:tplc="601A3AAE" w:tentative="1">
      <w:start w:val="1"/>
      <w:numFmt w:val="bullet"/>
      <w:lvlText w:val="•"/>
      <w:lvlJc w:val="left"/>
      <w:pPr>
        <w:tabs>
          <w:tab w:val="num" w:pos="1440"/>
        </w:tabs>
        <w:ind w:left="1440" w:hanging="360"/>
      </w:pPr>
      <w:rPr>
        <w:rFonts w:ascii="Arial" w:hAnsi="Arial" w:hint="default"/>
      </w:rPr>
    </w:lvl>
    <w:lvl w:ilvl="2" w:tplc="73C4AC70" w:tentative="1">
      <w:start w:val="1"/>
      <w:numFmt w:val="bullet"/>
      <w:lvlText w:val="•"/>
      <w:lvlJc w:val="left"/>
      <w:pPr>
        <w:tabs>
          <w:tab w:val="num" w:pos="2160"/>
        </w:tabs>
        <w:ind w:left="2160" w:hanging="360"/>
      </w:pPr>
      <w:rPr>
        <w:rFonts w:ascii="Arial" w:hAnsi="Arial" w:hint="default"/>
      </w:rPr>
    </w:lvl>
    <w:lvl w:ilvl="3" w:tplc="B9AED79C" w:tentative="1">
      <w:start w:val="1"/>
      <w:numFmt w:val="bullet"/>
      <w:lvlText w:val="•"/>
      <w:lvlJc w:val="left"/>
      <w:pPr>
        <w:tabs>
          <w:tab w:val="num" w:pos="2880"/>
        </w:tabs>
        <w:ind w:left="2880" w:hanging="360"/>
      </w:pPr>
      <w:rPr>
        <w:rFonts w:ascii="Arial" w:hAnsi="Arial" w:hint="default"/>
      </w:rPr>
    </w:lvl>
    <w:lvl w:ilvl="4" w:tplc="224C0372" w:tentative="1">
      <w:start w:val="1"/>
      <w:numFmt w:val="bullet"/>
      <w:lvlText w:val="•"/>
      <w:lvlJc w:val="left"/>
      <w:pPr>
        <w:tabs>
          <w:tab w:val="num" w:pos="3600"/>
        </w:tabs>
        <w:ind w:left="3600" w:hanging="360"/>
      </w:pPr>
      <w:rPr>
        <w:rFonts w:ascii="Arial" w:hAnsi="Arial" w:hint="default"/>
      </w:rPr>
    </w:lvl>
    <w:lvl w:ilvl="5" w:tplc="925440B0" w:tentative="1">
      <w:start w:val="1"/>
      <w:numFmt w:val="bullet"/>
      <w:lvlText w:val="•"/>
      <w:lvlJc w:val="left"/>
      <w:pPr>
        <w:tabs>
          <w:tab w:val="num" w:pos="4320"/>
        </w:tabs>
        <w:ind w:left="4320" w:hanging="360"/>
      </w:pPr>
      <w:rPr>
        <w:rFonts w:ascii="Arial" w:hAnsi="Arial" w:hint="default"/>
      </w:rPr>
    </w:lvl>
    <w:lvl w:ilvl="6" w:tplc="10608024" w:tentative="1">
      <w:start w:val="1"/>
      <w:numFmt w:val="bullet"/>
      <w:lvlText w:val="•"/>
      <w:lvlJc w:val="left"/>
      <w:pPr>
        <w:tabs>
          <w:tab w:val="num" w:pos="5040"/>
        </w:tabs>
        <w:ind w:left="5040" w:hanging="360"/>
      </w:pPr>
      <w:rPr>
        <w:rFonts w:ascii="Arial" w:hAnsi="Arial" w:hint="default"/>
      </w:rPr>
    </w:lvl>
    <w:lvl w:ilvl="7" w:tplc="6E646506" w:tentative="1">
      <w:start w:val="1"/>
      <w:numFmt w:val="bullet"/>
      <w:lvlText w:val="•"/>
      <w:lvlJc w:val="left"/>
      <w:pPr>
        <w:tabs>
          <w:tab w:val="num" w:pos="5760"/>
        </w:tabs>
        <w:ind w:left="5760" w:hanging="360"/>
      </w:pPr>
      <w:rPr>
        <w:rFonts w:ascii="Arial" w:hAnsi="Arial" w:hint="default"/>
      </w:rPr>
    </w:lvl>
    <w:lvl w:ilvl="8" w:tplc="EDC6694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abstractNumId w:val="1"/>
  </w:num>
  <w:num w:numId="2">
    <w:abstractNumId w:val="9"/>
  </w:num>
  <w:num w:numId="3">
    <w:abstractNumId w:val="12"/>
  </w:num>
  <w:num w:numId="4">
    <w:abstractNumId w:val="7"/>
  </w:num>
  <w:num w:numId="5">
    <w:abstractNumId w:val="6"/>
  </w:num>
  <w:num w:numId="6">
    <w:abstractNumId w:val="14"/>
  </w:num>
  <w:num w:numId="7">
    <w:abstractNumId w:val="2"/>
  </w:num>
  <w:num w:numId="8">
    <w:abstractNumId w:val="15"/>
  </w:num>
  <w:num w:numId="9">
    <w:abstractNumId w:val="10"/>
  </w:num>
  <w:num w:numId="10">
    <w:abstractNumId w:val="8"/>
  </w:num>
  <w:num w:numId="11">
    <w:abstractNumId w:val="4"/>
  </w:num>
  <w:num w:numId="12">
    <w:abstractNumId w:val="3"/>
  </w:num>
  <w:num w:numId="13">
    <w:abstractNumId w:val="0"/>
  </w:num>
  <w:num w:numId="14">
    <w:abstractNumId w:val="5"/>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01096"/>
    <w:rsid w:val="000156D2"/>
    <w:rsid w:val="00031839"/>
    <w:rsid w:val="00046C47"/>
    <w:rsid w:val="000659CA"/>
    <w:rsid w:val="000915B6"/>
    <w:rsid w:val="000A0E94"/>
    <w:rsid w:val="000B310E"/>
    <w:rsid w:val="000B4FD9"/>
    <w:rsid w:val="000C1FE4"/>
    <w:rsid w:val="000C5542"/>
    <w:rsid w:val="000E5C82"/>
    <w:rsid w:val="00114757"/>
    <w:rsid w:val="001265A0"/>
    <w:rsid w:val="001356B6"/>
    <w:rsid w:val="001359F3"/>
    <w:rsid w:val="001412CF"/>
    <w:rsid w:val="001514DB"/>
    <w:rsid w:val="00155B92"/>
    <w:rsid w:val="00156835"/>
    <w:rsid w:val="001C37C2"/>
    <w:rsid w:val="001C44D1"/>
    <w:rsid w:val="001C6C55"/>
    <w:rsid w:val="001E2BC5"/>
    <w:rsid w:val="001E2D0C"/>
    <w:rsid w:val="002309C3"/>
    <w:rsid w:val="002344D9"/>
    <w:rsid w:val="002438CD"/>
    <w:rsid w:val="00243BD0"/>
    <w:rsid w:val="002822C8"/>
    <w:rsid w:val="0028231D"/>
    <w:rsid w:val="00283474"/>
    <w:rsid w:val="0029360A"/>
    <w:rsid w:val="002A4E40"/>
    <w:rsid w:val="002C0989"/>
    <w:rsid w:val="002C44DD"/>
    <w:rsid w:val="002C5EC8"/>
    <w:rsid w:val="002D2570"/>
    <w:rsid w:val="002F019B"/>
    <w:rsid w:val="002F723F"/>
    <w:rsid w:val="00305A93"/>
    <w:rsid w:val="0031306E"/>
    <w:rsid w:val="00317D65"/>
    <w:rsid w:val="003404C9"/>
    <w:rsid w:val="00360E65"/>
    <w:rsid w:val="00371282"/>
    <w:rsid w:val="00395A21"/>
    <w:rsid w:val="00397710"/>
    <w:rsid w:val="003B3FF3"/>
    <w:rsid w:val="0042558A"/>
    <w:rsid w:val="00433807"/>
    <w:rsid w:val="0043778A"/>
    <w:rsid w:val="00450325"/>
    <w:rsid w:val="004534BD"/>
    <w:rsid w:val="004550A5"/>
    <w:rsid w:val="00461344"/>
    <w:rsid w:val="00475B1C"/>
    <w:rsid w:val="004B1448"/>
    <w:rsid w:val="004D190E"/>
    <w:rsid w:val="004F2A87"/>
    <w:rsid w:val="00501422"/>
    <w:rsid w:val="005228F9"/>
    <w:rsid w:val="00541CA3"/>
    <w:rsid w:val="0054723F"/>
    <w:rsid w:val="00547D66"/>
    <w:rsid w:val="005519F8"/>
    <w:rsid w:val="005559A3"/>
    <w:rsid w:val="0057112B"/>
    <w:rsid w:val="00580B3C"/>
    <w:rsid w:val="00585ABD"/>
    <w:rsid w:val="00585C97"/>
    <w:rsid w:val="00592FD7"/>
    <w:rsid w:val="005937AA"/>
    <w:rsid w:val="00596C7F"/>
    <w:rsid w:val="005A30DA"/>
    <w:rsid w:val="005A7DB3"/>
    <w:rsid w:val="005B55C5"/>
    <w:rsid w:val="005E62E4"/>
    <w:rsid w:val="005E6BD1"/>
    <w:rsid w:val="00605379"/>
    <w:rsid w:val="0060564B"/>
    <w:rsid w:val="00622665"/>
    <w:rsid w:val="0062332E"/>
    <w:rsid w:val="00637300"/>
    <w:rsid w:val="00652F0C"/>
    <w:rsid w:val="0068025B"/>
    <w:rsid w:val="006D27FF"/>
    <w:rsid w:val="006E61A0"/>
    <w:rsid w:val="00710CAA"/>
    <w:rsid w:val="00714427"/>
    <w:rsid w:val="00721856"/>
    <w:rsid w:val="00735AAE"/>
    <w:rsid w:val="0073681C"/>
    <w:rsid w:val="00736E0B"/>
    <w:rsid w:val="007504A9"/>
    <w:rsid w:val="00764B7B"/>
    <w:rsid w:val="00775A56"/>
    <w:rsid w:val="007761F8"/>
    <w:rsid w:val="007967D1"/>
    <w:rsid w:val="007A13E9"/>
    <w:rsid w:val="007B239D"/>
    <w:rsid w:val="007C377E"/>
    <w:rsid w:val="007F7A86"/>
    <w:rsid w:val="00803792"/>
    <w:rsid w:val="00804107"/>
    <w:rsid w:val="00810685"/>
    <w:rsid w:val="00834773"/>
    <w:rsid w:val="00840243"/>
    <w:rsid w:val="00843FD7"/>
    <w:rsid w:val="008559E3"/>
    <w:rsid w:val="008604CA"/>
    <w:rsid w:val="00882621"/>
    <w:rsid w:val="008A318C"/>
    <w:rsid w:val="008A3921"/>
    <w:rsid w:val="008C46A3"/>
    <w:rsid w:val="00911BEC"/>
    <w:rsid w:val="009314F4"/>
    <w:rsid w:val="00937544"/>
    <w:rsid w:val="00950D5A"/>
    <w:rsid w:val="00963D4D"/>
    <w:rsid w:val="009660DA"/>
    <w:rsid w:val="00977AFC"/>
    <w:rsid w:val="0098433F"/>
    <w:rsid w:val="009B0AB7"/>
    <w:rsid w:val="009B567A"/>
    <w:rsid w:val="009B77D7"/>
    <w:rsid w:val="009C19A5"/>
    <w:rsid w:val="009D42C2"/>
    <w:rsid w:val="009D5311"/>
    <w:rsid w:val="009F60DD"/>
    <w:rsid w:val="00A040E2"/>
    <w:rsid w:val="00A56C4E"/>
    <w:rsid w:val="00A66EB3"/>
    <w:rsid w:val="00A9578A"/>
    <w:rsid w:val="00AA06EB"/>
    <w:rsid w:val="00AE3E37"/>
    <w:rsid w:val="00AF5EA4"/>
    <w:rsid w:val="00B00719"/>
    <w:rsid w:val="00B061D9"/>
    <w:rsid w:val="00B13952"/>
    <w:rsid w:val="00B146FC"/>
    <w:rsid w:val="00B21EE8"/>
    <w:rsid w:val="00B27214"/>
    <w:rsid w:val="00B45DF6"/>
    <w:rsid w:val="00B51A5D"/>
    <w:rsid w:val="00B554C8"/>
    <w:rsid w:val="00B638E5"/>
    <w:rsid w:val="00B678C1"/>
    <w:rsid w:val="00B70836"/>
    <w:rsid w:val="00B72552"/>
    <w:rsid w:val="00B76CF1"/>
    <w:rsid w:val="00B76D14"/>
    <w:rsid w:val="00BB03AB"/>
    <w:rsid w:val="00BB1BAD"/>
    <w:rsid w:val="00BB4A55"/>
    <w:rsid w:val="00BC2BE1"/>
    <w:rsid w:val="00BE2763"/>
    <w:rsid w:val="00BE2C55"/>
    <w:rsid w:val="00BE44C8"/>
    <w:rsid w:val="00BF7F8C"/>
    <w:rsid w:val="00C0433D"/>
    <w:rsid w:val="00C360E1"/>
    <w:rsid w:val="00C4520D"/>
    <w:rsid w:val="00C456D8"/>
    <w:rsid w:val="00C73361"/>
    <w:rsid w:val="00C74D4F"/>
    <w:rsid w:val="00C766C5"/>
    <w:rsid w:val="00C76A72"/>
    <w:rsid w:val="00C95315"/>
    <w:rsid w:val="00CB40B4"/>
    <w:rsid w:val="00D07BC3"/>
    <w:rsid w:val="00D36F7F"/>
    <w:rsid w:val="00D43BD2"/>
    <w:rsid w:val="00D5455A"/>
    <w:rsid w:val="00D729FB"/>
    <w:rsid w:val="00D80376"/>
    <w:rsid w:val="00D93661"/>
    <w:rsid w:val="00DA274F"/>
    <w:rsid w:val="00DC21BD"/>
    <w:rsid w:val="00DD211B"/>
    <w:rsid w:val="00DE26DD"/>
    <w:rsid w:val="00DF1666"/>
    <w:rsid w:val="00E0016E"/>
    <w:rsid w:val="00E03D8D"/>
    <w:rsid w:val="00E11A2C"/>
    <w:rsid w:val="00E40347"/>
    <w:rsid w:val="00E83FB7"/>
    <w:rsid w:val="00E860DB"/>
    <w:rsid w:val="00E86C24"/>
    <w:rsid w:val="00E90BBC"/>
    <w:rsid w:val="00E93DB2"/>
    <w:rsid w:val="00EA62C6"/>
    <w:rsid w:val="00EC5834"/>
    <w:rsid w:val="00EC62A6"/>
    <w:rsid w:val="00EF4ACC"/>
    <w:rsid w:val="00F051ED"/>
    <w:rsid w:val="00F15A07"/>
    <w:rsid w:val="00F235D0"/>
    <w:rsid w:val="00F25A7F"/>
    <w:rsid w:val="00F47759"/>
    <w:rsid w:val="00F521E9"/>
    <w:rsid w:val="00FA415C"/>
    <w:rsid w:val="00FA7FE4"/>
    <w:rsid w:val="00FD4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243BD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0533">
      <w:bodyDiv w:val="1"/>
      <w:marLeft w:val="0"/>
      <w:marRight w:val="0"/>
      <w:marTop w:val="0"/>
      <w:marBottom w:val="0"/>
      <w:divBdr>
        <w:top w:val="none" w:sz="0" w:space="0" w:color="auto"/>
        <w:left w:val="none" w:sz="0" w:space="0" w:color="auto"/>
        <w:bottom w:val="none" w:sz="0" w:space="0" w:color="auto"/>
        <w:right w:val="none" w:sz="0" w:space="0" w:color="auto"/>
      </w:divBdr>
    </w:div>
    <w:div w:id="10765959">
      <w:bodyDiv w:val="1"/>
      <w:marLeft w:val="0"/>
      <w:marRight w:val="0"/>
      <w:marTop w:val="0"/>
      <w:marBottom w:val="0"/>
      <w:divBdr>
        <w:top w:val="none" w:sz="0" w:space="0" w:color="auto"/>
        <w:left w:val="none" w:sz="0" w:space="0" w:color="auto"/>
        <w:bottom w:val="none" w:sz="0" w:space="0" w:color="auto"/>
        <w:right w:val="none" w:sz="0" w:space="0" w:color="auto"/>
      </w:divBdr>
      <w:divsChild>
        <w:div w:id="929049478">
          <w:marLeft w:val="274"/>
          <w:marRight w:val="0"/>
          <w:marTop w:val="86"/>
          <w:marBottom w:val="0"/>
          <w:divBdr>
            <w:top w:val="none" w:sz="0" w:space="0" w:color="auto"/>
            <w:left w:val="none" w:sz="0" w:space="0" w:color="auto"/>
            <w:bottom w:val="none" w:sz="0" w:space="0" w:color="auto"/>
            <w:right w:val="none" w:sz="0" w:space="0" w:color="auto"/>
          </w:divBdr>
        </w:div>
        <w:div w:id="1076437501">
          <w:marLeft w:val="274"/>
          <w:marRight w:val="0"/>
          <w:marTop w:val="86"/>
          <w:marBottom w:val="0"/>
          <w:divBdr>
            <w:top w:val="none" w:sz="0" w:space="0" w:color="auto"/>
            <w:left w:val="none" w:sz="0" w:space="0" w:color="auto"/>
            <w:bottom w:val="none" w:sz="0" w:space="0" w:color="auto"/>
            <w:right w:val="none" w:sz="0" w:space="0" w:color="auto"/>
          </w:divBdr>
        </w:div>
      </w:divsChild>
    </w:div>
    <w:div w:id="31149217">
      <w:bodyDiv w:val="1"/>
      <w:marLeft w:val="0"/>
      <w:marRight w:val="0"/>
      <w:marTop w:val="0"/>
      <w:marBottom w:val="0"/>
      <w:divBdr>
        <w:top w:val="none" w:sz="0" w:space="0" w:color="auto"/>
        <w:left w:val="none" w:sz="0" w:space="0" w:color="auto"/>
        <w:bottom w:val="none" w:sz="0" w:space="0" w:color="auto"/>
        <w:right w:val="none" w:sz="0" w:space="0" w:color="auto"/>
      </w:divBdr>
    </w:div>
    <w:div w:id="47530656">
      <w:bodyDiv w:val="1"/>
      <w:marLeft w:val="0"/>
      <w:marRight w:val="0"/>
      <w:marTop w:val="0"/>
      <w:marBottom w:val="0"/>
      <w:divBdr>
        <w:top w:val="none" w:sz="0" w:space="0" w:color="auto"/>
        <w:left w:val="none" w:sz="0" w:space="0" w:color="auto"/>
        <w:bottom w:val="none" w:sz="0" w:space="0" w:color="auto"/>
        <w:right w:val="none" w:sz="0" w:space="0" w:color="auto"/>
      </w:divBdr>
    </w:div>
    <w:div w:id="62678486">
      <w:bodyDiv w:val="1"/>
      <w:marLeft w:val="0"/>
      <w:marRight w:val="0"/>
      <w:marTop w:val="0"/>
      <w:marBottom w:val="0"/>
      <w:divBdr>
        <w:top w:val="none" w:sz="0" w:space="0" w:color="auto"/>
        <w:left w:val="none" w:sz="0" w:space="0" w:color="auto"/>
        <w:bottom w:val="none" w:sz="0" w:space="0" w:color="auto"/>
        <w:right w:val="none" w:sz="0" w:space="0" w:color="auto"/>
      </w:divBdr>
    </w:div>
    <w:div w:id="90048018">
      <w:bodyDiv w:val="1"/>
      <w:marLeft w:val="0"/>
      <w:marRight w:val="0"/>
      <w:marTop w:val="0"/>
      <w:marBottom w:val="0"/>
      <w:divBdr>
        <w:top w:val="none" w:sz="0" w:space="0" w:color="auto"/>
        <w:left w:val="none" w:sz="0" w:space="0" w:color="auto"/>
        <w:bottom w:val="none" w:sz="0" w:space="0" w:color="auto"/>
        <w:right w:val="none" w:sz="0" w:space="0" w:color="auto"/>
      </w:divBdr>
    </w:div>
    <w:div w:id="91245916">
      <w:bodyDiv w:val="1"/>
      <w:marLeft w:val="0"/>
      <w:marRight w:val="0"/>
      <w:marTop w:val="0"/>
      <w:marBottom w:val="0"/>
      <w:divBdr>
        <w:top w:val="none" w:sz="0" w:space="0" w:color="auto"/>
        <w:left w:val="none" w:sz="0" w:space="0" w:color="auto"/>
        <w:bottom w:val="none" w:sz="0" w:space="0" w:color="auto"/>
        <w:right w:val="none" w:sz="0" w:space="0" w:color="auto"/>
      </w:divBdr>
    </w:div>
    <w:div w:id="96872976">
      <w:bodyDiv w:val="1"/>
      <w:marLeft w:val="0"/>
      <w:marRight w:val="0"/>
      <w:marTop w:val="0"/>
      <w:marBottom w:val="0"/>
      <w:divBdr>
        <w:top w:val="none" w:sz="0" w:space="0" w:color="auto"/>
        <w:left w:val="none" w:sz="0" w:space="0" w:color="auto"/>
        <w:bottom w:val="none" w:sz="0" w:space="0" w:color="auto"/>
        <w:right w:val="none" w:sz="0" w:space="0" w:color="auto"/>
      </w:divBdr>
    </w:div>
    <w:div w:id="113713744">
      <w:bodyDiv w:val="1"/>
      <w:marLeft w:val="0"/>
      <w:marRight w:val="0"/>
      <w:marTop w:val="0"/>
      <w:marBottom w:val="0"/>
      <w:divBdr>
        <w:top w:val="none" w:sz="0" w:space="0" w:color="auto"/>
        <w:left w:val="none" w:sz="0" w:space="0" w:color="auto"/>
        <w:bottom w:val="none" w:sz="0" w:space="0" w:color="auto"/>
        <w:right w:val="none" w:sz="0" w:space="0" w:color="auto"/>
      </w:divBdr>
    </w:div>
    <w:div w:id="121316160">
      <w:bodyDiv w:val="1"/>
      <w:marLeft w:val="0"/>
      <w:marRight w:val="0"/>
      <w:marTop w:val="0"/>
      <w:marBottom w:val="0"/>
      <w:divBdr>
        <w:top w:val="none" w:sz="0" w:space="0" w:color="auto"/>
        <w:left w:val="none" w:sz="0" w:space="0" w:color="auto"/>
        <w:bottom w:val="none" w:sz="0" w:space="0" w:color="auto"/>
        <w:right w:val="none" w:sz="0" w:space="0" w:color="auto"/>
      </w:divBdr>
      <w:divsChild>
        <w:div w:id="1301423521">
          <w:marLeft w:val="274"/>
          <w:marRight w:val="0"/>
          <w:marTop w:val="86"/>
          <w:marBottom w:val="0"/>
          <w:divBdr>
            <w:top w:val="none" w:sz="0" w:space="0" w:color="auto"/>
            <w:left w:val="none" w:sz="0" w:space="0" w:color="auto"/>
            <w:bottom w:val="none" w:sz="0" w:space="0" w:color="auto"/>
            <w:right w:val="none" w:sz="0" w:space="0" w:color="auto"/>
          </w:divBdr>
        </w:div>
        <w:div w:id="1633097960">
          <w:marLeft w:val="274"/>
          <w:marRight w:val="0"/>
          <w:marTop w:val="86"/>
          <w:marBottom w:val="0"/>
          <w:divBdr>
            <w:top w:val="none" w:sz="0" w:space="0" w:color="auto"/>
            <w:left w:val="none" w:sz="0" w:space="0" w:color="auto"/>
            <w:bottom w:val="none" w:sz="0" w:space="0" w:color="auto"/>
            <w:right w:val="none" w:sz="0" w:space="0" w:color="auto"/>
          </w:divBdr>
        </w:div>
      </w:divsChild>
    </w:div>
    <w:div w:id="134952505">
      <w:bodyDiv w:val="1"/>
      <w:marLeft w:val="0"/>
      <w:marRight w:val="0"/>
      <w:marTop w:val="0"/>
      <w:marBottom w:val="0"/>
      <w:divBdr>
        <w:top w:val="none" w:sz="0" w:space="0" w:color="auto"/>
        <w:left w:val="none" w:sz="0" w:space="0" w:color="auto"/>
        <w:bottom w:val="none" w:sz="0" w:space="0" w:color="auto"/>
        <w:right w:val="none" w:sz="0" w:space="0" w:color="auto"/>
      </w:divBdr>
    </w:div>
    <w:div w:id="170142898">
      <w:bodyDiv w:val="1"/>
      <w:marLeft w:val="0"/>
      <w:marRight w:val="0"/>
      <w:marTop w:val="0"/>
      <w:marBottom w:val="0"/>
      <w:divBdr>
        <w:top w:val="none" w:sz="0" w:space="0" w:color="auto"/>
        <w:left w:val="none" w:sz="0" w:space="0" w:color="auto"/>
        <w:bottom w:val="none" w:sz="0" w:space="0" w:color="auto"/>
        <w:right w:val="none" w:sz="0" w:space="0" w:color="auto"/>
      </w:divBdr>
    </w:div>
    <w:div w:id="175777879">
      <w:bodyDiv w:val="1"/>
      <w:marLeft w:val="0"/>
      <w:marRight w:val="0"/>
      <w:marTop w:val="0"/>
      <w:marBottom w:val="0"/>
      <w:divBdr>
        <w:top w:val="none" w:sz="0" w:space="0" w:color="auto"/>
        <w:left w:val="none" w:sz="0" w:space="0" w:color="auto"/>
        <w:bottom w:val="none" w:sz="0" w:space="0" w:color="auto"/>
        <w:right w:val="none" w:sz="0" w:space="0" w:color="auto"/>
      </w:divBdr>
    </w:div>
    <w:div w:id="193083764">
      <w:bodyDiv w:val="1"/>
      <w:marLeft w:val="0"/>
      <w:marRight w:val="0"/>
      <w:marTop w:val="0"/>
      <w:marBottom w:val="0"/>
      <w:divBdr>
        <w:top w:val="none" w:sz="0" w:space="0" w:color="auto"/>
        <w:left w:val="none" w:sz="0" w:space="0" w:color="auto"/>
        <w:bottom w:val="none" w:sz="0" w:space="0" w:color="auto"/>
        <w:right w:val="none" w:sz="0" w:space="0" w:color="auto"/>
      </w:divBdr>
    </w:div>
    <w:div w:id="203761923">
      <w:bodyDiv w:val="1"/>
      <w:marLeft w:val="0"/>
      <w:marRight w:val="0"/>
      <w:marTop w:val="0"/>
      <w:marBottom w:val="0"/>
      <w:divBdr>
        <w:top w:val="none" w:sz="0" w:space="0" w:color="auto"/>
        <w:left w:val="none" w:sz="0" w:space="0" w:color="auto"/>
        <w:bottom w:val="none" w:sz="0" w:space="0" w:color="auto"/>
        <w:right w:val="none" w:sz="0" w:space="0" w:color="auto"/>
      </w:divBdr>
    </w:div>
    <w:div w:id="212816406">
      <w:bodyDiv w:val="1"/>
      <w:marLeft w:val="0"/>
      <w:marRight w:val="0"/>
      <w:marTop w:val="0"/>
      <w:marBottom w:val="0"/>
      <w:divBdr>
        <w:top w:val="none" w:sz="0" w:space="0" w:color="auto"/>
        <w:left w:val="none" w:sz="0" w:space="0" w:color="auto"/>
        <w:bottom w:val="none" w:sz="0" w:space="0" w:color="auto"/>
        <w:right w:val="none" w:sz="0" w:space="0" w:color="auto"/>
      </w:divBdr>
    </w:div>
    <w:div w:id="235408194">
      <w:bodyDiv w:val="1"/>
      <w:marLeft w:val="0"/>
      <w:marRight w:val="0"/>
      <w:marTop w:val="0"/>
      <w:marBottom w:val="0"/>
      <w:divBdr>
        <w:top w:val="none" w:sz="0" w:space="0" w:color="auto"/>
        <w:left w:val="none" w:sz="0" w:space="0" w:color="auto"/>
        <w:bottom w:val="none" w:sz="0" w:space="0" w:color="auto"/>
        <w:right w:val="none" w:sz="0" w:space="0" w:color="auto"/>
      </w:divBdr>
    </w:div>
    <w:div w:id="254093083">
      <w:bodyDiv w:val="1"/>
      <w:marLeft w:val="0"/>
      <w:marRight w:val="0"/>
      <w:marTop w:val="0"/>
      <w:marBottom w:val="0"/>
      <w:divBdr>
        <w:top w:val="none" w:sz="0" w:space="0" w:color="auto"/>
        <w:left w:val="none" w:sz="0" w:space="0" w:color="auto"/>
        <w:bottom w:val="none" w:sz="0" w:space="0" w:color="auto"/>
        <w:right w:val="none" w:sz="0" w:space="0" w:color="auto"/>
      </w:divBdr>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274873652">
      <w:bodyDiv w:val="1"/>
      <w:marLeft w:val="0"/>
      <w:marRight w:val="0"/>
      <w:marTop w:val="0"/>
      <w:marBottom w:val="0"/>
      <w:divBdr>
        <w:top w:val="none" w:sz="0" w:space="0" w:color="auto"/>
        <w:left w:val="none" w:sz="0" w:space="0" w:color="auto"/>
        <w:bottom w:val="none" w:sz="0" w:space="0" w:color="auto"/>
        <w:right w:val="none" w:sz="0" w:space="0" w:color="auto"/>
      </w:divBdr>
    </w:div>
    <w:div w:id="291256127">
      <w:bodyDiv w:val="1"/>
      <w:marLeft w:val="0"/>
      <w:marRight w:val="0"/>
      <w:marTop w:val="0"/>
      <w:marBottom w:val="0"/>
      <w:divBdr>
        <w:top w:val="none" w:sz="0" w:space="0" w:color="auto"/>
        <w:left w:val="none" w:sz="0" w:space="0" w:color="auto"/>
        <w:bottom w:val="none" w:sz="0" w:space="0" w:color="auto"/>
        <w:right w:val="none" w:sz="0" w:space="0" w:color="auto"/>
      </w:divBdr>
    </w:div>
    <w:div w:id="306669685">
      <w:bodyDiv w:val="1"/>
      <w:marLeft w:val="0"/>
      <w:marRight w:val="0"/>
      <w:marTop w:val="0"/>
      <w:marBottom w:val="0"/>
      <w:divBdr>
        <w:top w:val="none" w:sz="0" w:space="0" w:color="auto"/>
        <w:left w:val="none" w:sz="0" w:space="0" w:color="auto"/>
        <w:bottom w:val="none" w:sz="0" w:space="0" w:color="auto"/>
        <w:right w:val="none" w:sz="0" w:space="0" w:color="auto"/>
      </w:divBdr>
    </w:div>
    <w:div w:id="309751802">
      <w:bodyDiv w:val="1"/>
      <w:marLeft w:val="0"/>
      <w:marRight w:val="0"/>
      <w:marTop w:val="0"/>
      <w:marBottom w:val="0"/>
      <w:divBdr>
        <w:top w:val="none" w:sz="0" w:space="0" w:color="auto"/>
        <w:left w:val="none" w:sz="0" w:space="0" w:color="auto"/>
        <w:bottom w:val="none" w:sz="0" w:space="0" w:color="auto"/>
        <w:right w:val="none" w:sz="0" w:space="0" w:color="auto"/>
      </w:divBdr>
    </w:div>
    <w:div w:id="313679504">
      <w:bodyDiv w:val="1"/>
      <w:marLeft w:val="0"/>
      <w:marRight w:val="0"/>
      <w:marTop w:val="0"/>
      <w:marBottom w:val="0"/>
      <w:divBdr>
        <w:top w:val="none" w:sz="0" w:space="0" w:color="auto"/>
        <w:left w:val="none" w:sz="0" w:space="0" w:color="auto"/>
        <w:bottom w:val="none" w:sz="0" w:space="0" w:color="auto"/>
        <w:right w:val="none" w:sz="0" w:space="0" w:color="auto"/>
      </w:divBdr>
    </w:div>
    <w:div w:id="336151520">
      <w:bodyDiv w:val="1"/>
      <w:marLeft w:val="0"/>
      <w:marRight w:val="0"/>
      <w:marTop w:val="0"/>
      <w:marBottom w:val="0"/>
      <w:divBdr>
        <w:top w:val="none" w:sz="0" w:space="0" w:color="auto"/>
        <w:left w:val="none" w:sz="0" w:space="0" w:color="auto"/>
        <w:bottom w:val="none" w:sz="0" w:space="0" w:color="auto"/>
        <w:right w:val="none" w:sz="0" w:space="0" w:color="auto"/>
      </w:divBdr>
    </w:div>
    <w:div w:id="342634539">
      <w:bodyDiv w:val="1"/>
      <w:marLeft w:val="0"/>
      <w:marRight w:val="0"/>
      <w:marTop w:val="0"/>
      <w:marBottom w:val="0"/>
      <w:divBdr>
        <w:top w:val="none" w:sz="0" w:space="0" w:color="auto"/>
        <w:left w:val="none" w:sz="0" w:space="0" w:color="auto"/>
        <w:bottom w:val="none" w:sz="0" w:space="0" w:color="auto"/>
        <w:right w:val="none" w:sz="0" w:space="0" w:color="auto"/>
      </w:divBdr>
    </w:div>
    <w:div w:id="368451933">
      <w:bodyDiv w:val="1"/>
      <w:marLeft w:val="0"/>
      <w:marRight w:val="0"/>
      <w:marTop w:val="0"/>
      <w:marBottom w:val="0"/>
      <w:divBdr>
        <w:top w:val="none" w:sz="0" w:space="0" w:color="auto"/>
        <w:left w:val="none" w:sz="0" w:space="0" w:color="auto"/>
        <w:bottom w:val="none" w:sz="0" w:space="0" w:color="auto"/>
        <w:right w:val="none" w:sz="0" w:space="0" w:color="auto"/>
      </w:divBdr>
    </w:div>
    <w:div w:id="387071737">
      <w:bodyDiv w:val="1"/>
      <w:marLeft w:val="0"/>
      <w:marRight w:val="0"/>
      <w:marTop w:val="0"/>
      <w:marBottom w:val="0"/>
      <w:divBdr>
        <w:top w:val="none" w:sz="0" w:space="0" w:color="auto"/>
        <w:left w:val="none" w:sz="0" w:space="0" w:color="auto"/>
        <w:bottom w:val="none" w:sz="0" w:space="0" w:color="auto"/>
        <w:right w:val="none" w:sz="0" w:space="0" w:color="auto"/>
      </w:divBdr>
    </w:div>
    <w:div w:id="411315197">
      <w:bodyDiv w:val="1"/>
      <w:marLeft w:val="0"/>
      <w:marRight w:val="0"/>
      <w:marTop w:val="0"/>
      <w:marBottom w:val="0"/>
      <w:divBdr>
        <w:top w:val="none" w:sz="0" w:space="0" w:color="auto"/>
        <w:left w:val="none" w:sz="0" w:space="0" w:color="auto"/>
        <w:bottom w:val="none" w:sz="0" w:space="0" w:color="auto"/>
        <w:right w:val="none" w:sz="0" w:space="0" w:color="auto"/>
      </w:divBdr>
    </w:div>
    <w:div w:id="430400661">
      <w:bodyDiv w:val="1"/>
      <w:marLeft w:val="0"/>
      <w:marRight w:val="0"/>
      <w:marTop w:val="0"/>
      <w:marBottom w:val="0"/>
      <w:divBdr>
        <w:top w:val="none" w:sz="0" w:space="0" w:color="auto"/>
        <w:left w:val="none" w:sz="0" w:space="0" w:color="auto"/>
        <w:bottom w:val="none" w:sz="0" w:space="0" w:color="auto"/>
        <w:right w:val="none" w:sz="0" w:space="0" w:color="auto"/>
      </w:divBdr>
      <w:divsChild>
        <w:div w:id="1114330152">
          <w:marLeft w:val="0"/>
          <w:marRight w:val="0"/>
          <w:marTop w:val="288"/>
          <w:marBottom w:val="0"/>
          <w:divBdr>
            <w:top w:val="none" w:sz="0" w:space="0" w:color="auto"/>
            <w:left w:val="none" w:sz="0" w:space="0" w:color="auto"/>
            <w:bottom w:val="none" w:sz="0" w:space="0" w:color="auto"/>
            <w:right w:val="none" w:sz="0" w:space="0" w:color="auto"/>
          </w:divBdr>
        </w:div>
      </w:divsChild>
    </w:div>
    <w:div w:id="445082541">
      <w:bodyDiv w:val="1"/>
      <w:marLeft w:val="0"/>
      <w:marRight w:val="0"/>
      <w:marTop w:val="0"/>
      <w:marBottom w:val="0"/>
      <w:divBdr>
        <w:top w:val="none" w:sz="0" w:space="0" w:color="auto"/>
        <w:left w:val="none" w:sz="0" w:space="0" w:color="auto"/>
        <w:bottom w:val="none" w:sz="0" w:space="0" w:color="auto"/>
        <w:right w:val="none" w:sz="0" w:space="0" w:color="auto"/>
      </w:divBdr>
    </w:div>
    <w:div w:id="473109488">
      <w:bodyDiv w:val="1"/>
      <w:marLeft w:val="0"/>
      <w:marRight w:val="0"/>
      <w:marTop w:val="0"/>
      <w:marBottom w:val="0"/>
      <w:divBdr>
        <w:top w:val="none" w:sz="0" w:space="0" w:color="auto"/>
        <w:left w:val="none" w:sz="0" w:space="0" w:color="auto"/>
        <w:bottom w:val="none" w:sz="0" w:space="0" w:color="auto"/>
        <w:right w:val="none" w:sz="0" w:space="0" w:color="auto"/>
      </w:divBdr>
    </w:div>
    <w:div w:id="478423625">
      <w:bodyDiv w:val="1"/>
      <w:marLeft w:val="0"/>
      <w:marRight w:val="0"/>
      <w:marTop w:val="0"/>
      <w:marBottom w:val="0"/>
      <w:divBdr>
        <w:top w:val="none" w:sz="0" w:space="0" w:color="auto"/>
        <w:left w:val="none" w:sz="0" w:space="0" w:color="auto"/>
        <w:bottom w:val="none" w:sz="0" w:space="0" w:color="auto"/>
        <w:right w:val="none" w:sz="0" w:space="0" w:color="auto"/>
      </w:divBdr>
    </w:div>
    <w:div w:id="493841194">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02671272">
      <w:bodyDiv w:val="1"/>
      <w:marLeft w:val="0"/>
      <w:marRight w:val="0"/>
      <w:marTop w:val="0"/>
      <w:marBottom w:val="0"/>
      <w:divBdr>
        <w:top w:val="none" w:sz="0" w:space="0" w:color="auto"/>
        <w:left w:val="none" w:sz="0" w:space="0" w:color="auto"/>
        <w:bottom w:val="none" w:sz="0" w:space="0" w:color="auto"/>
        <w:right w:val="none" w:sz="0" w:space="0" w:color="auto"/>
      </w:divBdr>
    </w:div>
    <w:div w:id="506410951">
      <w:bodyDiv w:val="1"/>
      <w:marLeft w:val="0"/>
      <w:marRight w:val="0"/>
      <w:marTop w:val="0"/>
      <w:marBottom w:val="0"/>
      <w:divBdr>
        <w:top w:val="none" w:sz="0" w:space="0" w:color="auto"/>
        <w:left w:val="none" w:sz="0" w:space="0" w:color="auto"/>
        <w:bottom w:val="none" w:sz="0" w:space="0" w:color="auto"/>
        <w:right w:val="none" w:sz="0" w:space="0" w:color="auto"/>
      </w:divBdr>
    </w:div>
    <w:div w:id="528953204">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38015156">
      <w:bodyDiv w:val="1"/>
      <w:marLeft w:val="0"/>
      <w:marRight w:val="0"/>
      <w:marTop w:val="0"/>
      <w:marBottom w:val="0"/>
      <w:divBdr>
        <w:top w:val="none" w:sz="0" w:space="0" w:color="auto"/>
        <w:left w:val="none" w:sz="0" w:space="0" w:color="auto"/>
        <w:bottom w:val="none" w:sz="0" w:space="0" w:color="auto"/>
        <w:right w:val="none" w:sz="0" w:space="0" w:color="auto"/>
      </w:divBdr>
    </w:div>
    <w:div w:id="541089347">
      <w:bodyDiv w:val="1"/>
      <w:marLeft w:val="0"/>
      <w:marRight w:val="0"/>
      <w:marTop w:val="0"/>
      <w:marBottom w:val="0"/>
      <w:divBdr>
        <w:top w:val="none" w:sz="0" w:space="0" w:color="auto"/>
        <w:left w:val="none" w:sz="0" w:space="0" w:color="auto"/>
        <w:bottom w:val="none" w:sz="0" w:space="0" w:color="auto"/>
        <w:right w:val="none" w:sz="0" w:space="0" w:color="auto"/>
      </w:divBdr>
      <w:divsChild>
        <w:div w:id="2047370118">
          <w:marLeft w:val="274"/>
          <w:marRight w:val="0"/>
          <w:marTop w:val="86"/>
          <w:marBottom w:val="0"/>
          <w:divBdr>
            <w:top w:val="none" w:sz="0" w:space="0" w:color="auto"/>
            <w:left w:val="none" w:sz="0" w:space="0" w:color="auto"/>
            <w:bottom w:val="none" w:sz="0" w:space="0" w:color="auto"/>
            <w:right w:val="none" w:sz="0" w:space="0" w:color="auto"/>
          </w:divBdr>
        </w:div>
        <w:div w:id="1386179405">
          <w:marLeft w:val="274"/>
          <w:marRight w:val="0"/>
          <w:marTop w:val="86"/>
          <w:marBottom w:val="0"/>
          <w:divBdr>
            <w:top w:val="none" w:sz="0" w:space="0" w:color="auto"/>
            <w:left w:val="none" w:sz="0" w:space="0" w:color="auto"/>
            <w:bottom w:val="none" w:sz="0" w:space="0" w:color="auto"/>
            <w:right w:val="none" w:sz="0" w:space="0" w:color="auto"/>
          </w:divBdr>
        </w:div>
        <w:div w:id="1203052352">
          <w:marLeft w:val="274"/>
          <w:marRight w:val="0"/>
          <w:marTop w:val="86"/>
          <w:marBottom w:val="0"/>
          <w:divBdr>
            <w:top w:val="none" w:sz="0" w:space="0" w:color="auto"/>
            <w:left w:val="none" w:sz="0" w:space="0" w:color="auto"/>
            <w:bottom w:val="none" w:sz="0" w:space="0" w:color="auto"/>
            <w:right w:val="none" w:sz="0" w:space="0" w:color="auto"/>
          </w:divBdr>
        </w:div>
        <w:div w:id="290787637">
          <w:marLeft w:val="274"/>
          <w:marRight w:val="0"/>
          <w:marTop w:val="86"/>
          <w:marBottom w:val="0"/>
          <w:divBdr>
            <w:top w:val="none" w:sz="0" w:space="0" w:color="auto"/>
            <w:left w:val="none" w:sz="0" w:space="0" w:color="auto"/>
            <w:bottom w:val="none" w:sz="0" w:space="0" w:color="auto"/>
            <w:right w:val="none" w:sz="0" w:space="0" w:color="auto"/>
          </w:divBdr>
        </w:div>
      </w:divsChild>
    </w:div>
    <w:div w:id="545677017">
      <w:bodyDiv w:val="1"/>
      <w:marLeft w:val="0"/>
      <w:marRight w:val="0"/>
      <w:marTop w:val="0"/>
      <w:marBottom w:val="0"/>
      <w:divBdr>
        <w:top w:val="none" w:sz="0" w:space="0" w:color="auto"/>
        <w:left w:val="none" w:sz="0" w:space="0" w:color="auto"/>
        <w:bottom w:val="none" w:sz="0" w:space="0" w:color="auto"/>
        <w:right w:val="none" w:sz="0" w:space="0" w:color="auto"/>
      </w:divBdr>
    </w:div>
    <w:div w:id="570776625">
      <w:bodyDiv w:val="1"/>
      <w:marLeft w:val="0"/>
      <w:marRight w:val="0"/>
      <w:marTop w:val="0"/>
      <w:marBottom w:val="0"/>
      <w:divBdr>
        <w:top w:val="none" w:sz="0" w:space="0" w:color="auto"/>
        <w:left w:val="none" w:sz="0" w:space="0" w:color="auto"/>
        <w:bottom w:val="none" w:sz="0" w:space="0" w:color="auto"/>
        <w:right w:val="none" w:sz="0" w:space="0" w:color="auto"/>
      </w:divBdr>
    </w:div>
    <w:div w:id="584997801">
      <w:bodyDiv w:val="1"/>
      <w:marLeft w:val="0"/>
      <w:marRight w:val="0"/>
      <w:marTop w:val="0"/>
      <w:marBottom w:val="0"/>
      <w:divBdr>
        <w:top w:val="none" w:sz="0" w:space="0" w:color="auto"/>
        <w:left w:val="none" w:sz="0" w:space="0" w:color="auto"/>
        <w:bottom w:val="none" w:sz="0" w:space="0" w:color="auto"/>
        <w:right w:val="none" w:sz="0" w:space="0" w:color="auto"/>
      </w:divBdr>
    </w:div>
    <w:div w:id="596862270">
      <w:bodyDiv w:val="1"/>
      <w:marLeft w:val="0"/>
      <w:marRight w:val="0"/>
      <w:marTop w:val="0"/>
      <w:marBottom w:val="0"/>
      <w:divBdr>
        <w:top w:val="none" w:sz="0" w:space="0" w:color="auto"/>
        <w:left w:val="none" w:sz="0" w:space="0" w:color="auto"/>
        <w:bottom w:val="none" w:sz="0" w:space="0" w:color="auto"/>
        <w:right w:val="none" w:sz="0" w:space="0" w:color="auto"/>
      </w:divBdr>
    </w:div>
    <w:div w:id="602538029">
      <w:bodyDiv w:val="1"/>
      <w:marLeft w:val="0"/>
      <w:marRight w:val="0"/>
      <w:marTop w:val="0"/>
      <w:marBottom w:val="0"/>
      <w:divBdr>
        <w:top w:val="none" w:sz="0" w:space="0" w:color="auto"/>
        <w:left w:val="none" w:sz="0" w:space="0" w:color="auto"/>
        <w:bottom w:val="none" w:sz="0" w:space="0" w:color="auto"/>
        <w:right w:val="none" w:sz="0" w:space="0" w:color="auto"/>
      </w:divBdr>
    </w:div>
    <w:div w:id="610086375">
      <w:bodyDiv w:val="1"/>
      <w:marLeft w:val="0"/>
      <w:marRight w:val="0"/>
      <w:marTop w:val="0"/>
      <w:marBottom w:val="0"/>
      <w:divBdr>
        <w:top w:val="none" w:sz="0" w:space="0" w:color="auto"/>
        <w:left w:val="none" w:sz="0" w:space="0" w:color="auto"/>
        <w:bottom w:val="none" w:sz="0" w:space="0" w:color="auto"/>
        <w:right w:val="none" w:sz="0" w:space="0" w:color="auto"/>
      </w:divBdr>
    </w:div>
    <w:div w:id="623074395">
      <w:bodyDiv w:val="1"/>
      <w:marLeft w:val="0"/>
      <w:marRight w:val="0"/>
      <w:marTop w:val="0"/>
      <w:marBottom w:val="0"/>
      <w:divBdr>
        <w:top w:val="none" w:sz="0" w:space="0" w:color="auto"/>
        <w:left w:val="none" w:sz="0" w:space="0" w:color="auto"/>
        <w:bottom w:val="none" w:sz="0" w:space="0" w:color="auto"/>
        <w:right w:val="none" w:sz="0" w:space="0" w:color="auto"/>
      </w:divBdr>
    </w:div>
    <w:div w:id="636880178">
      <w:bodyDiv w:val="1"/>
      <w:marLeft w:val="0"/>
      <w:marRight w:val="0"/>
      <w:marTop w:val="0"/>
      <w:marBottom w:val="0"/>
      <w:divBdr>
        <w:top w:val="none" w:sz="0" w:space="0" w:color="auto"/>
        <w:left w:val="none" w:sz="0" w:space="0" w:color="auto"/>
        <w:bottom w:val="none" w:sz="0" w:space="0" w:color="auto"/>
        <w:right w:val="none" w:sz="0" w:space="0" w:color="auto"/>
      </w:divBdr>
    </w:div>
    <w:div w:id="643702169">
      <w:bodyDiv w:val="1"/>
      <w:marLeft w:val="0"/>
      <w:marRight w:val="0"/>
      <w:marTop w:val="0"/>
      <w:marBottom w:val="0"/>
      <w:divBdr>
        <w:top w:val="none" w:sz="0" w:space="0" w:color="auto"/>
        <w:left w:val="none" w:sz="0" w:space="0" w:color="auto"/>
        <w:bottom w:val="none" w:sz="0" w:space="0" w:color="auto"/>
        <w:right w:val="none" w:sz="0" w:space="0" w:color="auto"/>
      </w:divBdr>
    </w:div>
    <w:div w:id="666328351">
      <w:bodyDiv w:val="1"/>
      <w:marLeft w:val="0"/>
      <w:marRight w:val="0"/>
      <w:marTop w:val="0"/>
      <w:marBottom w:val="0"/>
      <w:divBdr>
        <w:top w:val="none" w:sz="0" w:space="0" w:color="auto"/>
        <w:left w:val="none" w:sz="0" w:space="0" w:color="auto"/>
        <w:bottom w:val="none" w:sz="0" w:space="0" w:color="auto"/>
        <w:right w:val="none" w:sz="0" w:space="0" w:color="auto"/>
      </w:divBdr>
    </w:div>
    <w:div w:id="672416461">
      <w:bodyDiv w:val="1"/>
      <w:marLeft w:val="0"/>
      <w:marRight w:val="0"/>
      <w:marTop w:val="0"/>
      <w:marBottom w:val="0"/>
      <w:divBdr>
        <w:top w:val="none" w:sz="0" w:space="0" w:color="auto"/>
        <w:left w:val="none" w:sz="0" w:space="0" w:color="auto"/>
        <w:bottom w:val="none" w:sz="0" w:space="0" w:color="auto"/>
        <w:right w:val="none" w:sz="0" w:space="0" w:color="auto"/>
      </w:divBdr>
    </w:div>
    <w:div w:id="690032146">
      <w:bodyDiv w:val="1"/>
      <w:marLeft w:val="0"/>
      <w:marRight w:val="0"/>
      <w:marTop w:val="0"/>
      <w:marBottom w:val="0"/>
      <w:divBdr>
        <w:top w:val="none" w:sz="0" w:space="0" w:color="auto"/>
        <w:left w:val="none" w:sz="0" w:space="0" w:color="auto"/>
        <w:bottom w:val="none" w:sz="0" w:space="0" w:color="auto"/>
        <w:right w:val="none" w:sz="0" w:space="0" w:color="auto"/>
      </w:divBdr>
    </w:div>
    <w:div w:id="693655898">
      <w:bodyDiv w:val="1"/>
      <w:marLeft w:val="0"/>
      <w:marRight w:val="0"/>
      <w:marTop w:val="0"/>
      <w:marBottom w:val="0"/>
      <w:divBdr>
        <w:top w:val="none" w:sz="0" w:space="0" w:color="auto"/>
        <w:left w:val="none" w:sz="0" w:space="0" w:color="auto"/>
        <w:bottom w:val="none" w:sz="0" w:space="0" w:color="auto"/>
        <w:right w:val="none" w:sz="0" w:space="0" w:color="auto"/>
      </w:divBdr>
    </w:div>
    <w:div w:id="725225140">
      <w:bodyDiv w:val="1"/>
      <w:marLeft w:val="0"/>
      <w:marRight w:val="0"/>
      <w:marTop w:val="0"/>
      <w:marBottom w:val="0"/>
      <w:divBdr>
        <w:top w:val="none" w:sz="0" w:space="0" w:color="auto"/>
        <w:left w:val="none" w:sz="0" w:space="0" w:color="auto"/>
        <w:bottom w:val="none" w:sz="0" w:space="0" w:color="auto"/>
        <w:right w:val="none" w:sz="0" w:space="0" w:color="auto"/>
      </w:divBdr>
    </w:div>
    <w:div w:id="771365460">
      <w:bodyDiv w:val="1"/>
      <w:marLeft w:val="0"/>
      <w:marRight w:val="0"/>
      <w:marTop w:val="0"/>
      <w:marBottom w:val="0"/>
      <w:divBdr>
        <w:top w:val="none" w:sz="0" w:space="0" w:color="auto"/>
        <w:left w:val="none" w:sz="0" w:space="0" w:color="auto"/>
        <w:bottom w:val="none" w:sz="0" w:space="0" w:color="auto"/>
        <w:right w:val="none" w:sz="0" w:space="0" w:color="auto"/>
      </w:divBdr>
      <w:divsChild>
        <w:div w:id="1771005170">
          <w:marLeft w:val="274"/>
          <w:marRight w:val="0"/>
          <w:marTop w:val="86"/>
          <w:marBottom w:val="0"/>
          <w:divBdr>
            <w:top w:val="none" w:sz="0" w:space="0" w:color="auto"/>
            <w:left w:val="none" w:sz="0" w:space="0" w:color="auto"/>
            <w:bottom w:val="none" w:sz="0" w:space="0" w:color="auto"/>
            <w:right w:val="none" w:sz="0" w:space="0" w:color="auto"/>
          </w:divBdr>
        </w:div>
      </w:divsChild>
    </w:div>
    <w:div w:id="771365865">
      <w:bodyDiv w:val="1"/>
      <w:marLeft w:val="0"/>
      <w:marRight w:val="0"/>
      <w:marTop w:val="0"/>
      <w:marBottom w:val="0"/>
      <w:divBdr>
        <w:top w:val="none" w:sz="0" w:space="0" w:color="auto"/>
        <w:left w:val="none" w:sz="0" w:space="0" w:color="auto"/>
        <w:bottom w:val="none" w:sz="0" w:space="0" w:color="auto"/>
        <w:right w:val="none" w:sz="0" w:space="0" w:color="auto"/>
      </w:divBdr>
    </w:div>
    <w:div w:id="792330758">
      <w:bodyDiv w:val="1"/>
      <w:marLeft w:val="0"/>
      <w:marRight w:val="0"/>
      <w:marTop w:val="0"/>
      <w:marBottom w:val="0"/>
      <w:divBdr>
        <w:top w:val="none" w:sz="0" w:space="0" w:color="auto"/>
        <w:left w:val="none" w:sz="0" w:space="0" w:color="auto"/>
        <w:bottom w:val="none" w:sz="0" w:space="0" w:color="auto"/>
        <w:right w:val="none" w:sz="0" w:space="0" w:color="auto"/>
      </w:divBdr>
    </w:div>
    <w:div w:id="793208833">
      <w:bodyDiv w:val="1"/>
      <w:marLeft w:val="0"/>
      <w:marRight w:val="0"/>
      <w:marTop w:val="0"/>
      <w:marBottom w:val="0"/>
      <w:divBdr>
        <w:top w:val="none" w:sz="0" w:space="0" w:color="auto"/>
        <w:left w:val="none" w:sz="0" w:space="0" w:color="auto"/>
        <w:bottom w:val="none" w:sz="0" w:space="0" w:color="auto"/>
        <w:right w:val="none" w:sz="0" w:space="0" w:color="auto"/>
      </w:divBdr>
    </w:div>
    <w:div w:id="814688782">
      <w:bodyDiv w:val="1"/>
      <w:marLeft w:val="0"/>
      <w:marRight w:val="0"/>
      <w:marTop w:val="0"/>
      <w:marBottom w:val="0"/>
      <w:divBdr>
        <w:top w:val="none" w:sz="0" w:space="0" w:color="auto"/>
        <w:left w:val="none" w:sz="0" w:space="0" w:color="auto"/>
        <w:bottom w:val="none" w:sz="0" w:space="0" w:color="auto"/>
        <w:right w:val="none" w:sz="0" w:space="0" w:color="auto"/>
      </w:divBdr>
    </w:div>
    <w:div w:id="829178762">
      <w:bodyDiv w:val="1"/>
      <w:marLeft w:val="0"/>
      <w:marRight w:val="0"/>
      <w:marTop w:val="0"/>
      <w:marBottom w:val="0"/>
      <w:divBdr>
        <w:top w:val="none" w:sz="0" w:space="0" w:color="auto"/>
        <w:left w:val="none" w:sz="0" w:space="0" w:color="auto"/>
        <w:bottom w:val="none" w:sz="0" w:space="0" w:color="auto"/>
        <w:right w:val="none" w:sz="0" w:space="0" w:color="auto"/>
      </w:divBdr>
    </w:div>
    <w:div w:id="834762626">
      <w:bodyDiv w:val="1"/>
      <w:marLeft w:val="0"/>
      <w:marRight w:val="0"/>
      <w:marTop w:val="0"/>
      <w:marBottom w:val="0"/>
      <w:divBdr>
        <w:top w:val="none" w:sz="0" w:space="0" w:color="auto"/>
        <w:left w:val="none" w:sz="0" w:space="0" w:color="auto"/>
        <w:bottom w:val="none" w:sz="0" w:space="0" w:color="auto"/>
        <w:right w:val="none" w:sz="0" w:space="0" w:color="auto"/>
      </w:divBdr>
    </w:div>
    <w:div w:id="848370511">
      <w:bodyDiv w:val="1"/>
      <w:marLeft w:val="0"/>
      <w:marRight w:val="0"/>
      <w:marTop w:val="0"/>
      <w:marBottom w:val="0"/>
      <w:divBdr>
        <w:top w:val="none" w:sz="0" w:space="0" w:color="auto"/>
        <w:left w:val="none" w:sz="0" w:space="0" w:color="auto"/>
        <w:bottom w:val="none" w:sz="0" w:space="0" w:color="auto"/>
        <w:right w:val="none" w:sz="0" w:space="0" w:color="auto"/>
      </w:divBdr>
    </w:div>
    <w:div w:id="890313511">
      <w:bodyDiv w:val="1"/>
      <w:marLeft w:val="0"/>
      <w:marRight w:val="0"/>
      <w:marTop w:val="0"/>
      <w:marBottom w:val="0"/>
      <w:divBdr>
        <w:top w:val="none" w:sz="0" w:space="0" w:color="auto"/>
        <w:left w:val="none" w:sz="0" w:space="0" w:color="auto"/>
        <w:bottom w:val="none" w:sz="0" w:space="0" w:color="auto"/>
        <w:right w:val="none" w:sz="0" w:space="0" w:color="auto"/>
      </w:divBdr>
    </w:div>
    <w:div w:id="915748512">
      <w:bodyDiv w:val="1"/>
      <w:marLeft w:val="0"/>
      <w:marRight w:val="0"/>
      <w:marTop w:val="0"/>
      <w:marBottom w:val="0"/>
      <w:divBdr>
        <w:top w:val="none" w:sz="0" w:space="0" w:color="auto"/>
        <w:left w:val="none" w:sz="0" w:space="0" w:color="auto"/>
        <w:bottom w:val="none" w:sz="0" w:space="0" w:color="auto"/>
        <w:right w:val="none" w:sz="0" w:space="0" w:color="auto"/>
      </w:divBdr>
    </w:div>
    <w:div w:id="919099618">
      <w:bodyDiv w:val="1"/>
      <w:marLeft w:val="0"/>
      <w:marRight w:val="0"/>
      <w:marTop w:val="0"/>
      <w:marBottom w:val="0"/>
      <w:divBdr>
        <w:top w:val="none" w:sz="0" w:space="0" w:color="auto"/>
        <w:left w:val="none" w:sz="0" w:space="0" w:color="auto"/>
        <w:bottom w:val="none" w:sz="0" w:space="0" w:color="auto"/>
        <w:right w:val="none" w:sz="0" w:space="0" w:color="auto"/>
      </w:divBdr>
    </w:div>
    <w:div w:id="919876261">
      <w:bodyDiv w:val="1"/>
      <w:marLeft w:val="0"/>
      <w:marRight w:val="0"/>
      <w:marTop w:val="0"/>
      <w:marBottom w:val="0"/>
      <w:divBdr>
        <w:top w:val="none" w:sz="0" w:space="0" w:color="auto"/>
        <w:left w:val="none" w:sz="0" w:space="0" w:color="auto"/>
        <w:bottom w:val="none" w:sz="0" w:space="0" w:color="auto"/>
        <w:right w:val="none" w:sz="0" w:space="0" w:color="auto"/>
      </w:divBdr>
    </w:div>
    <w:div w:id="959578705">
      <w:bodyDiv w:val="1"/>
      <w:marLeft w:val="0"/>
      <w:marRight w:val="0"/>
      <w:marTop w:val="0"/>
      <w:marBottom w:val="0"/>
      <w:divBdr>
        <w:top w:val="none" w:sz="0" w:space="0" w:color="auto"/>
        <w:left w:val="none" w:sz="0" w:space="0" w:color="auto"/>
        <w:bottom w:val="none" w:sz="0" w:space="0" w:color="auto"/>
        <w:right w:val="none" w:sz="0" w:space="0" w:color="auto"/>
      </w:divBdr>
    </w:div>
    <w:div w:id="963081845">
      <w:bodyDiv w:val="1"/>
      <w:marLeft w:val="0"/>
      <w:marRight w:val="0"/>
      <w:marTop w:val="0"/>
      <w:marBottom w:val="0"/>
      <w:divBdr>
        <w:top w:val="none" w:sz="0" w:space="0" w:color="auto"/>
        <w:left w:val="none" w:sz="0" w:space="0" w:color="auto"/>
        <w:bottom w:val="none" w:sz="0" w:space="0" w:color="auto"/>
        <w:right w:val="none" w:sz="0" w:space="0" w:color="auto"/>
      </w:divBdr>
    </w:div>
    <w:div w:id="970743353">
      <w:bodyDiv w:val="1"/>
      <w:marLeft w:val="0"/>
      <w:marRight w:val="0"/>
      <w:marTop w:val="0"/>
      <w:marBottom w:val="0"/>
      <w:divBdr>
        <w:top w:val="none" w:sz="0" w:space="0" w:color="auto"/>
        <w:left w:val="none" w:sz="0" w:space="0" w:color="auto"/>
        <w:bottom w:val="none" w:sz="0" w:space="0" w:color="auto"/>
        <w:right w:val="none" w:sz="0" w:space="0" w:color="auto"/>
      </w:divBdr>
    </w:div>
    <w:div w:id="1004823696">
      <w:bodyDiv w:val="1"/>
      <w:marLeft w:val="0"/>
      <w:marRight w:val="0"/>
      <w:marTop w:val="0"/>
      <w:marBottom w:val="0"/>
      <w:divBdr>
        <w:top w:val="none" w:sz="0" w:space="0" w:color="auto"/>
        <w:left w:val="none" w:sz="0" w:space="0" w:color="auto"/>
        <w:bottom w:val="none" w:sz="0" w:space="0" w:color="auto"/>
        <w:right w:val="none" w:sz="0" w:space="0" w:color="auto"/>
      </w:divBdr>
    </w:div>
    <w:div w:id="1006329620">
      <w:bodyDiv w:val="1"/>
      <w:marLeft w:val="0"/>
      <w:marRight w:val="0"/>
      <w:marTop w:val="0"/>
      <w:marBottom w:val="0"/>
      <w:divBdr>
        <w:top w:val="none" w:sz="0" w:space="0" w:color="auto"/>
        <w:left w:val="none" w:sz="0" w:space="0" w:color="auto"/>
        <w:bottom w:val="none" w:sz="0" w:space="0" w:color="auto"/>
        <w:right w:val="none" w:sz="0" w:space="0" w:color="auto"/>
      </w:divBdr>
    </w:div>
    <w:div w:id="1012729825">
      <w:bodyDiv w:val="1"/>
      <w:marLeft w:val="0"/>
      <w:marRight w:val="0"/>
      <w:marTop w:val="0"/>
      <w:marBottom w:val="0"/>
      <w:divBdr>
        <w:top w:val="none" w:sz="0" w:space="0" w:color="auto"/>
        <w:left w:val="none" w:sz="0" w:space="0" w:color="auto"/>
        <w:bottom w:val="none" w:sz="0" w:space="0" w:color="auto"/>
        <w:right w:val="none" w:sz="0" w:space="0" w:color="auto"/>
      </w:divBdr>
    </w:div>
    <w:div w:id="1019891608">
      <w:bodyDiv w:val="1"/>
      <w:marLeft w:val="0"/>
      <w:marRight w:val="0"/>
      <w:marTop w:val="0"/>
      <w:marBottom w:val="0"/>
      <w:divBdr>
        <w:top w:val="none" w:sz="0" w:space="0" w:color="auto"/>
        <w:left w:val="none" w:sz="0" w:space="0" w:color="auto"/>
        <w:bottom w:val="none" w:sz="0" w:space="0" w:color="auto"/>
        <w:right w:val="none" w:sz="0" w:space="0" w:color="auto"/>
      </w:divBdr>
    </w:div>
    <w:div w:id="1023634713">
      <w:bodyDiv w:val="1"/>
      <w:marLeft w:val="0"/>
      <w:marRight w:val="0"/>
      <w:marTop w:val="0"/>
      <w:marBottom w:val="0"/>
      <w:divBdr>
        <w:top w:val="none" w:sz="0" w:space="0" w:color="auto"/>
        <w:left w:val="none" w:sz="0" w:space="0" w:color="auto"/>
        <w:bottom w:val="none" w:sz="0" w:space="0" w:color="auto"/>
        <w:right w:val="none" w:sz="0" w:space="0" w:color="auto"/>
      </w:divBdr>
    </w:div>
    <w:div w:id="1026297657">
      <w:bodyDiv w:val="1"/>
      <w:marLeft w:val="0"/>
      <w:marRight w:val="0"/>
      <w:marTop w:val="0"/>
      <w:marBottom w:val="0"/>
      <w:divBdr>
        <w:top w:val="none" w:sz="0" w:space="0" w:color="auto"/>
        <w:left w:val="none" w:sz="0" w:space="0" w:color="auto"/>
        <w:bottom w:val="none" w:sz="0" w:space="0" w:color="auto"/>
        <w:right w:val="none" w:sz="0" w:space="0" w:color="auto"/>
      </w:divBdr>
    </w:div>
    <w:div w:id="1034620088">
      <w:bodyDiv w:val="1"/>
      <w:marLeft w:val="0"/>
      <w:marRight w:val="0"/>
      <w:marTop w:val="0"/>
      <w:marBottom w:val="0"/>
      <w:divBdr>
        <w:top w:val="none" w:sz="0" w:space="0" w:color="auto"/>
        <w:left w:val="none" w:sz="0" w:space="0" w:color="auto"/>
        <w:bottom w:val="none" w:sz="0" w:space="0" w:color="auto"/>
        <w:right w:val="none" w:sz="0" w:space="0" w:color="auto"/>
      </w:divBdr>
    </w:div>
    <w:div w:id="1040285121">
      <w:bodyDiv w:val="1"/>
      <w:marLeft w:val="0"/>
      <w:marRight w:val="0"/>
      <w:marTop w:val="0"/>
      <w:marBottom w:val="0"/>
      <w:divBdr>
        <w:top w:val="none" w:sz="0" w:space="0" w:color="auto"/>
        <w:left w:val="none" w:sz="0" w:space="0" w:color="auto"/>
        <w:bottom w:val="none" w:sz="0" w:space="0" w:color="auto"/>
        <w:right w:val="none" w:sz="0" w:space="0" w:color="auto"/>
      </w:divBdr>
    </w:div>
    <w:div w:id="1061438581">
      <w:bodyDiv w:val="1"/>
      <w:marLeft w:val="0"/>
      <w:marRight w:val="0"/>
      <w:marTop w:val="0"/>
      <w:marBottom w:val="0"/>
      <w:divBdr>
        <w:top w:val="none" w:sz="0" w:space="0" w:color="auto"/>
        <w:left w:val="none" w:sz="0" w:space="0" w:color="auto"/>
        <w:bottom w:val="none" w:sz="0" w:space="0" w:color="auto"/>
        <w:right w:val="none" w:sz="0" w:space="0" w:color="auto"/>
      </w:divBdr>
    </w:div>
    <w:div w:id="1067652173">
      <w:bodyDiv w:val="1"/>
      <w:marLeft w:val="0"/>
      <w:marRight w:val="0"/>
      <w:marTop w:val="0"/>
      <w:marBottom w:val="0"/>
      <w:divBdr>
        <w:top w:val="none" w:sz="0" w:space="0" w:color="auto"/>
        <w:left w:val="none" w:sz="0" w:space="0" w:color="auto"/>
        <w:bottom w:val="none" w:sz="0" w:space="0" w:color="auto"/>
        <w:right w:val="none" w:sz="0" w:space="0" w:color="auto"/>
      </w:divBdr>
    </w:div>
    <w:div w:id="1071855770">
      <w:bodyDiv w:val="1"/>
      <w:marLeft w:val="0"/>
      <w:marRight w:val="0"/>
      <w:marTop w:val="0"/>
      <w:marBottom w:val="0"/>
      <w:divBdr>
        <w:top w:val="none" w:sz="0" w:space="0" w:color="auto"/>
        <w:left w:val="none" w:sz="0" w:space="0" w:color="auto"/>
        <w:bottom w:val="none" w:sz="0" w:space="0" w:color="auto"/>
        <w:right w:val="none" w:sz="0" w:space="0" w:color="auto"/>
      </w:divBdr>
    </w:div>
    <w:div w:id="1075081886">
      <w:bodyDiv w:val="1"/>
      <w:marLeft w:val="0"/>
      <w:marRight w:val="0"/>
      <w:marTop w:val="0"/>
      <w:marBottom w:val="0"/>
      <w:divBdr>
        <w:top w:val="none" w:sz="0" w:space="0" w:color="auto"/>
        <w:left w:val="none" w:sz="0" w:space="0" w:color="auto"/>
        <w:bottom w:val="none" w:sz="0" w:space="0" w:color="auto"/>
        <w:right w:val="none" w:sz="0" w:space="0" w:color="auto"/>
      </w:divBdr>
    </w:div>
    <w:div w:id="1110320999">
      <w:bodyDiv w:val="1"/>
      <w:marLeft w:val="0"/>
      <w:marRight w:val="0"/>
      <w:marTop w:val="0"/>
      <w:marBottom w:val="0"/>
      <w:divBdr>
        <w:top w:val="none" w:sz="0" w:space="0" w:color="auto"/>
        <w:left w:val="none" w:sz="0" w:space="0" w:color="auto"/>
        <w:bottom w:val="none" w:sz="0" w:space="0" w:color="auto"/>
        <w:right w:val="none" w:sz="0" w:space="0" w:color="auto"/>
      </w:divBdr>
    </w:div>
    <w:div w:id="1110515792">
      <w:bodyDiv w:val="1"/>
      <w:marLeft w:val="0"/>
      <w:marRight w:val="0"/>
      <w:marTop w:val="0"/>
      <w:marBottom w:val="0"/>
      <w:divBdr>
        <w:top w:val="none" w:sz="0" w:space="0" w:color="auto"/>
        <w:left w:val="none" w:sz="0" w:space="0" w:color="auto"/>
        <w:bottom w:val="none" w:sz="0" w:space="0" w:color="auto"/>
        <w:right w:val="none" w:sz="0" w:space="0" w:color="auto"/>
      </w:divBdr>
    </w:div>
    <w:div w:id="1116145024">
      <w:bodyDiv w:val="1"/>
      <w:marLeft w:val="0"/>
      <w:marRight w:val="0"/>
      <w:marTop w:val="0"/>
      <w:marBottom w:val="0"/>
      <w:divBdr>
        <w:top w:val="none" w:sz="0" w:space="0" w:color="auto"/>
        <w:left w:val="none" w:sz="0" w:space="0" w:color="auto"/>
        <w:bottom w:val="none" w:sz="0" w:space="0" w:color="auto"/>
        <w:right w:val="none" w:sz="0" w:space="0" w:color="auto"/>
      </w:divBdr>
    </w:div>
    <w:div w:id="1133905998">
      <w:bodyDiv w:val="1"/>
      <w:marLeft w:val="0"/>
      <w:marRight w:val="0"/>
      <w:marTop w:val="0"/>
      <w:marBottom w:val="0"/>
      <w:divBdr>
        <w:top w:val="none" w:sz="0" w:space="0" w:color="auto"/>
        <w:left w:val="none" w:sz="0" w:space="0" w:color="auto"/>
        <w:bottom w:val="none" w:sz="0" w:space="0" w:color="auto"/>
        <w:right w:val="none" w:sz="0" w:space="0" w:color="auto"/>
      </w:divBdr>
    </w:div>
    <w:div w:id="1134521487">
      <w:bodyDiv w:val="1"/>
      <w:marLeft w:val="0"/>
      <w:marRight w:val="0"/>
      <w:marTop w:val="0"/>
      <w:marBottom w:val="0"/>
      <w:divBdr>
        <w:top w:val="none" w:sz="0" w:space="0" w:color="auto"/>
        <w:left w:val="none" w:sz="0" w:space="0" w:color="auto"/>
        <w:bottom w:val="none" w:sz="0" w:space="0" w:color="auto"/>
        <w:right w:val="none" w:sz="0" w:space="0" w:color="auto"/>
      </w:divBdr>
      <w:divsChild>
        <w:div w:id="660428757">
          <w:marLeft w:val="274"/>
          <w:marRight w:val="0"/>
          <w:marTop w:val="86"/>
          <w:marBottom w:val="0"/>
          <w:divBdr>
            <w:top w:val="none" w:sz="0" w:space="0" w:color="auto"/>
            <w:left w:val="none" w:sz="0" w:space="0" w:color="auto"/>
            <w:bottom w:val="none" w:sz="0" w:space="0" w:color="auto"/>
            <w:right w:val="none" w:sz="0" w:space="0" w:color="auto"/>
          </w:divBdr>
        </w:div>
        <w:div w:id="968167030">
          <w:marLeft w:val="274"/>
          <w:marRight w:val="0"/>
          <w:marTop w:val="86"/>
          <w:marBottom w:val="0"/>
          <w:divBdr>
            <w:top w:val="none" w:sz="0" w:space="0" w:color="auto"/>
            <w:left w:val="none" w:sz="0" w:space="0" w:color="auto"/>
            <w:bottom w:val="none" w:sz="0" w:space="0" w:color="auto"/>
            <w:right w:val="none" w:sz="0" w:space="0" w:color="auto"/>
          </w:divBdr>
        </w:div>
        <w:div w:id="590167800">
          <w:marLeft w:val="274"/>
          <w:marRight w:val="0"/>
          <w:marTop w:val="86"/>
          <w:marBottom w:val="0"/>
          <w:divBdr>
            <w:top w:val="none" w:sz="0" w:space="0" w:color="auto"/>
            <w:left w:val="none" w:sz="0" w:space="0" w:color="auto"/>
            <w:bottom w:val="none" w:sz="0" w:space="0" w:color="auto"/>
            <w:right w:val="none" w:sz="0" w:space="0" w:color="auto"/>
          </w:divBdr>
        </w:div>
      </w:divsChild>
    </w:div>
    <w:div w:id="1149781914">
      <w:bodyDiv w:val="1"/>
      <w:marLeft w:val="0"/>
      <w:marRight w:val="0"/>
      <w:marTop w:val="0"/>
      <w:marBottom w:val="0"/>
      <w:divBdr>
        <w:top w:val="none" w:sz="0" w:space="0" w:color="auto"/>
        <w:left w:val="none" w:sz="0" w:space="0" w:color="auto"/>
        <w:bottom w:val="none" w:sz="0" w:space="0" w:color="auto"/>
        <w:right w:val="none" w:sz="0" w:space="0" w:color="auto"/>
      </w:divBdr>
    </w:div>
    <w:div w:id="1154836489">
      <w:bodyDiv w:val="1"/>
      <w:marLeft w:val="0"/>
      <w:marRight w:val="0"/>
      <w:marTop w:val="0"/>
      <w:marBottom w:val="0"/>
      <w:divBdr>
        <w:top w:val="none" w:sz="0" w:space="0" w:color="auto"/>
        <w:left w:val="none" w:sz="0" w:space="0" w:color="auto"/>
        <w:bottom w:val="none" w:sz="0" w:space="0" w:color="auto"/>
        <w:right w:val="none" w:sz="0" w:space="0" w:color="auto"/>
      </w:divBdr>
    </w:div>
    <w:div w:id="1159157691">
      <w:bodyDiv w:val="1"/>
      <w:marLeft w:val="0"/>
      <w:marRight w:val="0"/>
      <w:marTop w:val="0"/>
      <w:marBottom w:val="0"/>
      <w:divBdr>
        <w:top w:val="none" w:sz="0" w:space="0" w:color="auto"/>
        <w:left w:val="none" w:sz="0" w:space="0" w:color="auto"/>
        <w:bottom w:val="none" w:sz="0" w:space="0" w:color="auto"/>
        <w:right w:val="none" w:sz="0" w:space="0" w:color="auto"/>
      </w:divBdr>
    </w:div>
    <w:div w:id="1166240961">
      <w:bodyDiv w:val="1"/>
      <w:marLeft w:val="0"/>
      <w:marRight w:val="0"/>
      <w:marTop w:val="0"/>
      <w:marBottom w:val="0"/>
      <w:divBdr>
        <w:top w:val="none" w:sz="0" w:space="0" w:color="auto"/>
        <w:left w:val="none" w:sz="0" w:space="0" w:color="auto"/>
        <w:bottom w:val="none" w:sz="0" w:space="0" w:color="auto"/>
        <w:right w:val="none" w:sz="0" w:space="0" w:color="auto"/>
      </w:divBdr>
    </w:div>
    <w:div w:id="1189027390">
      <w:bodyDiv w:val="1"/>
      <w:marLeft w:val="0"/>
      <w:marRight w:val="0"/>
      <w:marTop w:val="0"/>
      <w:marBottom w:val="0"/>
      <w:divBdr>
        <w:top w:val="none" w:sz="0" w:space="0" w:color="auto"/>
        <w:left w:val="none" w:sz="0" w:space="0" w:color="auto"/>
        <w:bottom w:val="none" w:sz="0" w:space="0" w:color="auto"/>
        <w:right w:val="none" w:sz="0" w:space="0" w:color="auto"/>
      </w:divBdr>
    </w:div>
    <w:div w:id="1238323383">
      <w:bodyDiv w:val="1"/>
      <w:marLeft w:val="0"/>
      <w:marRight w:val="0"/>
      <w:marTop w:val="0"/>
      <w:marBottom w:val="0"/>
      <w:divBdr>
        <w:top w:val="none" w:sz="0" w:space="0" w:color="auto"/>
        <w:left w:val="none" w:sz="0" w:space="0" w:color="auto"/>
        <w:bottom w:val="none" w:sz="0" w:space="0" w:color="auto"/>
        <w:right w:val="none" w:sz="0" w:space="0" w:color="auto"/>
      </w:divBdr>
    </w:div>
    <w:div w:id="1245803578">
      <w:bodyDiv w:val="1"/>
      <w:marLeft w:val="0"/>
      <w:marRight w:val="0"/>
      <w:marTop w:val="0"/>
      <w:marBottom w:val="0"/>
      <w:divBdr>
        <w:top w:val="none" w:sz="0" w:space="0" w:color="auto"/>
        <w:left w:val="none" w:sz="0" w:space="0" w:color="auto"/>
        <w:bottom w:val="none" w:sz="0" w:space="0" w:color="auto"/>
        <w:right w:val="none" w:sz="0" w:space="0" w:color="auto"/>
      </w:divBdr>
    </w:div>
    <w:div w:id="1253322445">
      <w:bodyDiv w:val="1"/>
      <w:marLeft w:val="0"/>
      <w:marRight w:val="0"/>
      <w:marTop w:val="0"/>
      <w:marBottom w:val="0"/>
      <w:divBdr>
        <w:top w:val="none" w:sz="0" w:space="0" w:color="auto"/>
        <w:left w:val="none" w:sz="0" w:space="0" w:color="auto"/>
        <w:bottom w:val="none" w:sz="0" w:space="0" w:color="auto"/>
        <w:right w:val="none" w:sz="0" w:space="0" w:color="auto"/>
      </w:divBdr>
    </w:div>
    <w:div w:id="1259170537">
      <w:bodyDiv w:val="1"/>
      <w:marLeft w:val="0"/>
      <w:marRight w:val="0"/>
      <w:marTop w:val="0"/>
      <w:marBottom w:val="0"/>
      <w:divBdr>
        <w:top w:val="none" w:sz="0" w:space="0" w:color="auto"/>
        <w:left w:val="none" w:sz="0" w:space="0" w:color="auto"/>
        <w:bottom w:val="none" w:sz="0" w:space="0" w:color="auto"/>
        <w:right w:val="none" w:sz="0" w:space="0" w:color="auto"/>
      </w:divBdr>
    </w:div>
    <w:div w:id="1261335261">
      <w:bodyDiv w:val="1"/>
      <w:marLeft w:val="0"/>
      <w:marRight w:val="0"/>
      <w:marTop w:val="0"/>
      <w:marBottom w:val="0"/>
      <w:divBdr>
        <w:top w:val="none" w:sz="0" w:space="0" w:color="auto"/>
        <w:left w:val="none" w:sz="0" w:space="0" w:color="auto"/>
        <w:bottom w:val="none" w:sz="0" w:space="0" w:color="auto"/>
        <w:right w:val="none" w:sz="0" w:space="0" w:color="auto"/>
      </w:divBdr>
    </w:div>
    <w:div w:id="1268076460">
      <w:bodyDiv w:val="1"/>
      <w:marLeft w:val="0"/>
      <w:marRight w:val="0"/>
      <w:marTop w:val="0"/>
      <w:marBottom w:val="0"/>
      <w:divBdr>
        <w:top w:val="none" w:sz="0" w:space="0" w:color="auto"/>
        <w:left w:val="none" w:sz="0" w:space="0" w:color="auto"/>
        <w:bottom w:val="none" w:sz="0" w:space="0" w:color="auto"/>
        <w:right w:val="none" w:sz="0" w:space="0" w:color="auto"/>
      </w:divBdr>
    </w:div>
    <w:div w:id="1341086758">
      <w:bodyDiv w:val="1"/>
      <w:marLeft w:val="0"/>
      <w:marRight w:val="0"/>
      <w:marTop w:val="0"/>
      <w:marBottom w:val="0"/>
      <w:divBdr>
        <w:top w:val="none" w:sz="0" w:space="0" w:color="auto"/>
        <w:left w:val="none" w:sz="0" w:space="0" w:color="auto"/>
        <w:bottom w:val="none" w:sz="0" w:space="0" w:color="auto"/>
        <w:right w:val="none" w:sz="0" w:space="0" w:color="auto"/>
      </w:divBdr>
    </w:div>
    <w:div w:id="1354069565">
      <w:bodyDiv w:val="1"/>
      <w:marLeft w:val="0"/>
      <w:marRight w:val="0"/>
      <w:marTop w:val="0"/>
      <w:marBottom w:val="0"/>
      <w:divBdr>
        <w:top w:val="none" w:sz="0" w:space="0" w:color="auto"/>
        <w:left w:val="none" w:sz="0" w:space="0" w:color="auto"/>
        <w:bottom w:val="none" w:sz="0" w:space="0" w:color="auto"/>
        <w:right w:val="none" w:sz="0" w:space="0" w:color="auto"/>
      </w:divBdr>
    </w:div>
    <w:div w:id="1362365874">
      <w:bodyDiv w:val="1"/>
      <w:marLeft w:val="0"/>
      <w:marRight w:val="0"/>
      <w:marTop w:val="0"/>
      <w:marBottom w:val="0"/>
      <w:divBdr>
        <w:top w:val="none" w:sz="0" w:space="0" w:color="auto"/>
        <w:left w:val="none" w:sz="0" w:space="0" w:color="auto"/>
        <w:bottom w:val="none" w:sz="0" w:space="0" w:color="auto"/>
        <w:right w:val="none" w:sz="0" w:space="0" w:color="auto"/>
      </w:divBdr>
    </w:div>
    <w:div w:id="1366953105">
      <w:bodyDiv w:val="1"/>
      <w:marLeft w:val="0"/>
      <w:marRight w:val="0"/>
      <w:marTop w:val="0"/>
      <w:marBottom w:val="0"/>
      <w:divBdr>
        <w:top w:val="none" w:sz="0" w:space="0" w:color="auto"/>
        <w:left w:val="none" w:sz="0" w:space="0" w:color="auto"/>
        <w:bottom w:val="none" w:sz="0" w:space="0" w:color="auto"/>
        <w:right w:val="none" w:sz="0" w:space="0" w:color="auto"/>
      </w:divBdr>
    </w:div>
    <w:div w:id="1411004600">
      <w:bodyDiv w:val="1"/>
      <w:marLeft w:val="0"/>
      <w:marRight w:val="0"/>
      <w:marTop w:val="0"/>
      <w:marBottom w:val="0"/>
      <w:divBdr>
        <w:top w:val="none" w:sz="0" w:space="0" w:color="auto"/>
        <w:left w:val="none" w:sz="0" w:space="0" w:color="auto"/>
        <w:bottom w:val="none" w:sz="0" w:space="0" w:color="auto"/>
        <w:right w:val="none" w:sz="0" w:space="0" w:color="auto"/>
      </w:divBdr>
    </w:div>
    <w:div w:id="1416435356">
      <w:bodyDiv w:val="1"/>
      <w:marLeft w:val="0"/>
      <w:marRight w:val="0"/>
      <w:marTop w:val="0"/>
      <w:marBottom w:val="0"/>
      <w:divBdr>
        <w:top w:val="none" w:sz="0" w:space="0" w:color="auto"/>
        <w:left w:val="none" w:sz="0" w:space="0" w:color="auto"/>
        <w:bottom w:val="none" w:sz="0" w:space="0" w:color="auto"/>
        <w:right w:val="none" w:sz="0" w:space="0" w:color="auto"/>
      </w:divBdr>
    </w:div>
    <w:div w:id="1422333346">
      <w:bodyDiv w:val="1"/>
      <w:marLeft w:val="0"/>
      <w:marRight w:val="0"/>
      <w:marTop w:val="0"/>
      <w:marBottom w:val="0"/>
      <w:divBdr>
        <w:top w:val="none" w:sz="0" w:space="0" w:color="auto"/>
        <w:left w:val="none" w:sz="0" w:space="0" w:color="auto"/>
        <w:bottom w:val="none" w:sz="0" w:space="0" w:color="auto"/>
        <w:right w:val="none" w:sz="0" w:space="0" w:color="auto"/>
      </w:divBdr>
    </w:div>
    <w:div w:id="1437405879">
      <w:bodyDiv w:val="1"/>
      <w:marLeft w:val="0"/>
      <w:marRight w:val="0"/>
      <w:marTop w:val="0"/>
      <w:marBottom w:val="0"/>
      <w:divBdr>
        <w:top w:val="none" w:sz="0" w:space="0" w:color="auto"/>
        <w:left w:val="none" w:sz="0" w:space="0" w:color="auto"/>
        <w:bottom w:val="none" w:sz="0" w:space="0" w:color="auto"/>
        <w:right w:val="none" w:sz="0" w:space="0" w:color="auto"/>
      </w:divBdr>
    </w:div>
    <w:div w:id="1456018354">
      <w:bodyDiv w:val="1"/>
      <w:marLeft w:val="0"/>
      <w:marRight w:val="0"/>
      <w:marTop w:val="0"/>
      <w:marBottom w:val="0"/>
      <w:divBdr>
        <w:top w:val="none" w:sz="0" w:space="0" w:color="auto"/>
        <w:left w:val="none" w:sz="0" w:space="0" w:color="auto"/>
        <w:bottom w:val="none" w:sz="0" w:space="0" w:color="auto"/>
        <w:right w:val="none" w:sz="0" w:space="0" w:color="auto"/>
      </w:divBdr>
    </w:div>
    <w:div w:id="1520461126">
      <w:bodyDiv w:val="1"/>
      <w:marLeft w:val="0"/>
      <w:marRight w:val="0"/>
      <w:marTop w:val="0"/>
      <w:marBottom w:val="0"/>
      <w:divBdr>
        <w:top w:val="none" w:sz="0" w:space="0" w:color="auto"/>
        <w:left w:val="none" w:sz="0" w:space="0" w:color="auto"/>
        <w:bottom w:val="none" w:sz="0" w:space="0" w:color="auto"/>
        <w:right w:val="none" w:sz="0" w:space="0" w:color="auto"/>
      </w:divBdr>
    </w:div>
    <w:div w:id="1537350328">
      <w:bodyDiv w:val="1"/>
      <w:marLeft w:val="0"/>
      <w:marRight w:val="0"/>
      <w:marTop w:val="0"/>
      <w:marBottom w:val="0"/>
      <w:divBdr>
        <w:top w:val="none" w:sz="0" w:space="0" w:color="auto"/>
        <w:left w:val="none" w:sz="0" w:space="0" w:color="auto"/>
        <w:bottom w:val="none" w:sz="0" w:space="0" w:color="auto"/>
        <w:right w:val="none" w:sz="0" w:space="0" w:color="auto"/>
      </w:divBdr>
    </w:div>
    <w:div w:id="1590575740">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8997356">
      <w:bodyDiv w:val="1"/>
      <w:marLeft w:val="0"/>
      <w:marRight w:val="0"/>
      <w:marTop w:val="0"/>
      <w:marBottom w:val="0"/>
      <w:divBdr>
        <w:top w:val="none" w:sz="0" w:space="0" w:color="auto"/>
        <w:left w:val="none" w:sz="0" w:space="0" w:color="auto"/>
        <w:bottom w:val="none" w:sz="0" w:space="0" w:color="auto"/>
        <w:right w:val="none" w:sz="0" w:space="0" w:color="auto"/>
      </w:divBdr>
    </w:div>
    <w:div w:id="1643657819">
      <w:bodyDiv w:val="1"/>
      <w:marLeft w:val="0"/>
      <w:marRight w:val="0"/>
      <w:marTop w:val="0"/>
      <w:marBottom w:val="0"/>
      <w:divBdr>
        <w:top w:val="none" w:sz="0" w:space="0" w:color="auto"/>
        <w:left w:val="none" w:sz="0" w:space="0" w:color="auto"/>
        <w:bottom w:val="none" w:sz="0" w:space="0" w:color="auto"/>
        <w:right w:val="none" w:sz="0" w:space="0" w:color="auto"/>
      </w:divBdr>
    </w:div>
    <w:div w:id="1645768508">
      <w:bodyDiv w:val="1"/>
      <w:marLeft w:val="0"/>
      <w:marRight w:val="0"/>
      <w:marTop w:val="0"/>
      <w:marBottom w:val="0"/>
      <w:divBdr>
        <w:top w:val="none" w:sz="0" w:space="0" w:color="auto"/>
        <w:left w:val="none" w:sz="0" w:space="0" w:color="auto"/>
        <w:bottom w:val="none" w:sz="0" w:space="0" w:color="auto"/>
        <w:right w:val="none" w:sz="0" w:space="0" w:color="auto"/>
      </w:divBdr>
    </w:div>
    <w:div w:id="1672097885">
      <w:bodyDiv w:val="1"/>
      <w:marLeft w:val="0"/>
      <w:marRight w:val="0"/>
      <w:marTop w:val="0"/>
      <w:marBottom w:val="0"/>
      <w:divBdr>
        <w:top w:val="none" w:sz="0" w:space="0" w:color="auto"/>
        <w:left w:val="none" w:sz="0" w:space="0" w:color="auto"/>
        <w:bottom w:val="none" w:sz="0" w:space="0" w:color="auto"/>
        <w:right w:val="none" w:sz="0" w:space="0" w:color="auto"/>
      </w:divBdr>
    </w:div>
    <w:div w:id="1686058809">
      <w:bodyDiv w:val="1"/>
      <w:marLeft w:val="0"/>
      <w:marRight w:val="0"/>
      <w:marTop w:val="0"/>
      <w:marBottom w:val="0"/>
      <w:divBdr>
        <w:top w:val="none" w:sz="0" w:space="0" w:color="auto"/>
        <w:left w:val="none" w:sz="0" w:space="0" w:color="auto"/>
        <w:bottom w:val="none" w:sz="0" w:space="0" w:color="auto"/>
        <w:right w:val="none" w:sz="0" w:space="0" w:color="auto"/>
      </w:divBdr>
    </w:div>
    <w:div w:id="1691569746">
      <w:bodyDiv w:val="1"/>
      <w:marLeft w:val="0"/>
      <w:marRight w:val="0"/>
      <w:marTop w:val="0"/>
      <w:marBottom w:val="0"/>
      <w:divBdr>
        <w:top w:val="none" w:sz="0" w:space="0" w:color="auto"/>
        <w:left w:val="none" w:sz="0" w:space="0" w:color="auto"/>
        <w:bottom w:val="none" w:sz="0" w:space="0" w:color="auto"/>
        <w:right w:val="none" w:sz="0" w:space="0" w:color="auto"/>
      </w:divBdr>
    </w:div>
    <w:div w:id="1717388929">
      <w:bodyDiv w:val="1"/>
      <w:marLeft w:val="0"/>
      <w:marRight w:val="0"/>
      <w:marTop w:val="0"/>
      <w:marBottom w:val="0"/>
      <w:divBdr>
        <w:top w:val="none" w:sz="0" w:space="0" w:color="auto"/>
        <w:left w:val="none" w:sz="0" w:space="0" w:color="auto"/>
        <w:bottom w:val="none" w:sz="0" w:space="0" w:color="auto"/>
        <w:right w:val="none" w:sz="0" w:space="0" w:color="auto"/>
      </w:divBdr>
    </w:div>
    <w:div w:id="1725593510">
      <w:bodyDiv w:val="1"/>
      <w:marLeft w:val="0"/>
      <w:marRight w:val="0"/>
      <w:marTop w:val="0"/>
      <w:marBottom w:val="0"/>
      <w:divBdr>
        <w:top w:val="none" w:sz="0" w:space="0" w:color="auto"/>
        <w:left w:val="none" w:sz="0" w:space="0" w:color="auto"/>
        <w:bottom w:val="none" w:sz="0" w:space="0" w:color="auto"/>
        <w:right w:val="none" w:sz="0" w:space="0" w:color="auto"/>
      </w:divBdr>
    </w:div>
    <w:div w:id="1729721651">
      <w:bodyDiv w:val="1"/>
      <w:marLeft w:val="0"/>
      <w:marRight w:val="0"/>
      <w:marTop w:val="0"/>
      <w:marBottom w:val="0"/>
      <w:divBdr>
        <w:top w:val="none" w:sz="0" w:space="0" w:color="auto"/>
        <w:left w:val="none" w:sz="0" w:space="0" w:color="auto"/>
        <w:bottom w:val="none" w:sz="0" w:space="0" w:color="auto"/>
        <w:right w:val="none" w:sz="0" w:space="0" w:color="auto"/>
      </w:divBdr>
    </w:div>
    <w:div w:id="1735810941">
      <w:bodyDiv w:val="1"/>
      <w:marLeft w:val="0"/>
      <w:marRight w:val="0"/>
      <w:marTop w:val="0"/>
      <w:marBottom w:val="0"/>
      <w:divBdr>
        <w:top w:val="none" w:sz="0" w:space="0" w:color="auto"/>
        <w:left w:val="none" w:sz="0" w:space="0" w:color="auto"/>
        <w:bottom w:val="none" w:sz="0" w:space="0" w:color="auto"/>
        <w:right w:val="none" w:sz="0" w:space="0" w:color="auto"/>
      </w:divBdr>
    </w:div>
    <w:div w:id="1742874374">
      <w:bodyDiv w:val="1"/>
      <w:marLeft w:val="0"/>
      <w:marRight w:val="0"/>
      <w:marTop w:val="0"/>
      <w:marBottom w:val="0"/>
      <w:divBdr>
        <w:top w:val="none" w:sz="0" w:space="0" w:color="auto"/>
        <w:left w:val="none" w:sz="0" w:space="0" w:color="auto"/>
        <w:bottom w:val="none" w:sz="0" w:space="0" w:color="auto"/>
        <w:right w:val="none" w:sz="0" w:space="0" w:color="auto"/>
      </w:divBdr>
    </w:div>
    <w:div w:id="1749812133">
      <w:bodyDiv w:val="1"/>
      <w:marLeft w:val="0"/>
      <w:marRight w:val="0"/>
      <w:marTop w:val="0"/>
      <w:marBottom w:val="0"/>
      <w:divBdr>
        <w:top w:val="none" w:sz="0" w:space="0" w:color="auto"/>
        <w:left w:val="none" w:sz="0" w:space="0" w:color="auto"/>
        <w:bottom w:val="none" w:sz="0" w:space="0" w:color="auto"/>
        <w:right w:val="none" w:sz="0" w:space="0" w:color="auto"/>
      </w:divBdr>
    </w:div>
    <w:div w:id="1777406519">
      <w:bodyDiv w:val="1"/>
      <w:marLeft w:val="0"/>
      <w:marRight w:val="0"/>
      <w:marTop w:val="0"/>
      <w:marBottom w:val="0"/>
      <w:divBdr>
        <w:top w:val="none" w:sz="0" w:space="0" w:color="auto"/>
        <w:left w:val="none" w:sz="0" w:space="0" w:color="auto"/>
        <w:bottom w:val="none" w:sz="0" w:space="0" w:color="auto"/>
        <w:right w:val="none" w:sz="0" w:space="0" w:color="auto"/>
      </w:divBdr>
    </w:div>
    <w:div w:id="1779180310">
      <w:bodyDiv w:val="1"/>
      <w:marLeft w:val="0"/>
      <w:marRight w:val="0"/>
      <w:marTop w:val="0"/>
      <w:marBottom w:val="0"/>
      <w:divBdr>
        <w:top w:val="none" w:sz="0" w:space="0" w:color="auto"/>
        <w:left w:val="none" w:sz="0" w:space="0" w:color="auto"/>
        <w:bottom w:val="none" w:sz="0" w:space="0" w:color="auto"/>
        <w:right w:val="none" w:sz="0" w:space="0" w:color="auto"/>
      </w:divBdr>
    </w:div>
    <w:div w:id="1783067071">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793279558">
      <w:bodyDiv w:val="1"/>
      <w:marLeft w:val="0"/>
      <w:marRight w:val="0"/>
      <w:marTop w:val="0"/>
      <w:marBottom w:val="0"/>
      <w:divBdr>
        <w:top w:val="none" w:sz="0" w:space="0" w:color="auto"/>
        <w:left w:val="none" w:sz="0" w:space="0" w:color="auto"/>
        <w:bottom w:val="none" w:sz="0" w:space="0" w:color="auto"/>
        <w:right w:val="none" w:sz="0" w:space="0" w:color="auto"/>
      </w:divBdr>
    </w:div>
    <w:div w:id="1793672244">
      <w:bodyDiv w:val="1"/>
      <w:marLeft w:val="0"/>
      <w:marRight w:val="0"/>
      <w:marTop w:val="0"/>
      <w:marBottom w:val="0"/>
      <w:divBdr>
        <w:top w:val="none" w:sz="0" w:space="0" w:color="auto"/>
        <w:left w:val="none" w:sz="0" w:space="0" w:color="auto"/>
        <w:bottom w:val="none" w:sz="0" w:space="0" w:color="auto"/>
        <w:right w:val="none" w:sz="0" w:space="0" w:color="auto"/>
      </w:divBdr>
    </w:div>
    <w:div w:id="1809782525">
      <w:bodyDiv w:val="1"/>
      <w:marLeft w:val="0"/>
      <w:marRight w:val="0"/>
      <w:marTop w:val="0"/>
      <w:marBottom w:val="0"/>
      <w:divBdr>
        <w:top w:val="none" w:sz="0" w:space="0" w:color="auto"/>
        <w:left w:val="none" w:sz="0" w:space="0" w:color="auto"/>
        <w:bottom w:val="none" w:sz="0" w:space="0" w:color="auto"/>
        <w:right w:val="none" w:sz="0" w:space="0" w:color="auto"/>
      </w:divBdr>
    </w:div>
    <w:div w:id="1861504510">
      <w:bodyDiv w:val="1"/>
      <w:marLeft w:val="0"/>
      <w:marRight w:val="0"/>
      <w:marTop w:val="0"/>
      <w:marBottom w:val="0"/>
      <w:divBdr>
        <w:top w:val="none" w:sz="0" w:space="0" w:color="auto"/>
        <w:left w:val="none" w:sz="0" w:space="0" w:color="auto"/>
        <w:bottom w:val="none" w:sz="0" w:space="0" w:color="auto"/>
        <w:right w:val="none" w:sz="0" w:space="0" w:color="auto"/>
      </w:divBdr>
    </w:div>
    <w:div w:id="1871913123">
      <w:bodyDiv w:val="1"/>
      <w:marLeft w:val="0"/>
      <w:marRight w:val="0"/>
      <w:marTop w:val="0"/>
      <w:marBottom w:val="0"/>
      <w:divBdr>
        <w:top w:val="none" w:sz="0" w:space="0" w:color="auto"/>
        <w:left w:val="none" w:sz="0" w:space="0" w:color="auto"/>
        <w:bottom w:val="none" w:sz="0" w:space="0" w:color="auto"/>
        <w:right w:val="none" w:sz="0" w:space="0" w:color="auto"/>
      </w:divBdr>
    </w:div>
    <w:div w:id="1885486138">
      <w:bodyDiv w:val="1"/>
      <w:marLeft w:val="0"/>
      <w:marRight w:val="0"/>
      <w:marTop w:val="0"/>
      <w:marBottom w:val="0"/>
      <w:divBdr>
        <w:top w:val="none" w:sz="0" w:space="0" w:color="auto"/>
        <w:left w:val="none" w:sz="0" w:space="0" w:color="auto"/>
        <w:bottom w:val="none" w:sz="0" w:space="0" w:color="auto"/>
        <w:right w:val="none" w:sz="0" w:space="0" w:color="auto"/>
      </w:divBdr>
    </w:div>
    <w:div w:id="1892810789">
      <w:bodyDiv w:val="1"/>
      <w:marLeft w:val="0"/>
      <w:marRight w:val="0"/>
      <w:marTop w:val="0"/>
      <w:marBottom w:val="0"/>
      <w:divBdr>
        <w:top w:val="none" w:sz="0" w:space="0" w:color="auto"/>
        <w:left w:val="none" w:sz="0" w:space="0" w:color="auto"/>
        <w:bottom w:val="none" w:sz="0" w:space="0" w:color="auto"/>
        <w:right w:val="none" w:sz="0" w:space="0" w:color="auto"/>
      </w:divBdr>
    </w:div>
    <w:div w:id="1892843515">
      <w:bodyDiv w:val="1"/>
      <w:marLeft w:val="0"/>
      <w:marRight w:val="0"/>
      <w:marTop w:val="0"/>
      <w:marBottom w:val="0"/>
      <w:divBdr>
        <w:top w:val="none" w:sz="0" w:space="0" w:color="auto"/>
        <w:left w:val="none" w:sz="0" w:space="0" w:color="auto"/>
        <w:bottom w:val="none" w:sz="0" w:space="0" w:color="auto"/>
        <w:right w:val="none" w:sz="0" w:space="0" w:color="auto"/>
      </w:divBdr>
    </w:div>
    <w:div w:id="1894343587">
      <w:bodyDiv w:val="1"/>
      <w:marLeft w:val="0"/>
      <w:marRight w:val="0"/>
      <w:marTop w:val="0"/>
      <w:marBottom w:val="0"/>
      <w:divBdr>
        <w:top w:val="none" w:sz="0" w:space="0" w:color="auto"/>
        <w:left w:val="none" w:sz="0" w:space="0" w:color="auto"/>
        <w:bottom w:val="none" w:sz="0" w:space="0" w:color="auto"/>
        <w:right w:val="none" w:sz="0" w:space="0" w:color="auto"/>
      </w:divBdr>
    </w:div>
    <w:div w:id="1900289974">
      <w:bodyDiv w:val="1"/>
      <w:marLeft w:val="0"/>
      <w:marRight w:val="0"/>
      <w:marTop w:val="0"/>
      <w:marBottom w:val="0"/>
      <w:divBdr>
        <w:top w:val="none" w:sz="0" w:space="0" w:color="auto"/>
        <w:left w:val="none" w:sz="0" w:space="0" w:color="auto"/>
        <w:bottom w:val="none" w:sz="0" w:space="0" w:color="auto"/>
        <w:right w:val="none" w:sz="0" w:space="0" w:color="auto"/>
      </w:divBdr>
    </w:div>
    <w:div w:id="1903636385">
      <w:bodyDiv w:val="1"/>
      <w:marLeft w:val="0"/>
      <w:marRight w:val="0"/>
      <w:marTop w:val="0"/>
      <w:marBottom w:val="0"/>
      <w:divBdr>
        <w:top w:val="none" w:sz="0" w:space="0" w:color="auto"/>
        <w:left w:val="none" w:sz="0" w:space="0" w:color="auto"/>
        <w:bottom w:val="none" w:sz="0" w:space="0" w:color="auto"/>
        <w:right w:val="none" w:sz="0" w:space="0" w:color="auto"/>
      </w:divBdr>
    </w:div>
    <w:div w:id="1906186529">
      <w:bodyDiv w:val="1"/>
      <w:marLeft w:val="0"/>
      <w:marRight w:val="0"/>
      <w:marTop w:val="0"/>
      <w:marBottom w:val="0"/>
      <w:divBdr>
        <w:top w:val="none" w:sz="0" w:space="0" w:color="auto"/>
        <w:left w:val="none" w:sz="0" w:space="0" w:color="auto"/>
        <w:bottom w:val="none" w:sz="0" w:space="0" w:color="auto"/>
        <w:right w:val="none" w:sz="0" w:space="0" w:color="auto"/>
      </w:divBdr>
    </w:div>
    <w:div w:id="1919173507">
      <w:bodyDiv w:val="1"/>
      <w:marLeft w:val="0"/>
      <w:marRight w:val="0"/>
      <w:marTop w:val="0"/>
      <w:marBottom w:val="0"/>
      <w:divBdr>
        <w:top w:val="none" w:sz="0" w:space="0" w:color="auto"/>
        <w:left w:val="none" w:sz="0" w:space="0" w:color="auto"/>
        <w:bottom w:val="none" w:sz="0" w:space="0" w:color="auto"/>
        <w:right w:val="none" w:sz="0" w:space="0" w:color="auto"/>
      </w:divBdr>
    </w:div>
    <w:div w:id="1920867249">
      <w:bodyDiv w:val="1"/>
      <w:marLeft w:val="0"/>
      <w:marRight w:val="0"/>
      <w:marTop w:val="0"/>
      <w:marBottom w:val="0"/>
      <w:divBdr>
        <w:top w:val="none" w:sz="0" w:space="0" w:color="auto"/>
        <w:left w:val="none" w:sz="0" w:space="0" w:color="auto"/>
        <w:bottom w:val="none" w:sz="0" w:space="0" w:color="auto"/>
        <w:right w:val="none" w:sz="0" w:space="0" w:color="auto"/>
      </w:divBdr>
    </w:div>
    <w:div w:id="1923178077">
      <w:bodyDiv w:val="1"/>
      <w:marLeft w:val="0"/>
      <w:marRight w:val="0"/>
      <w:marTop w:val="0"/>
      <w:marBottom w:val="0"/>
      <w:divBdr>
        <w:top w:val="none" w:sz="0" w:space="0" w:color="auto"/>
        <w:left w:val="none" w:sz="0" w:space="0" w:color="auto"/>
        <w:bottom w:val="none" w:sz="0" w:space="0" w:color="auto"/>
        <w:right w:val="none" w:sz="0" w:space="0" w:color="auto"/>
      </w:divBdr>
    </w:div>
    <w:div w:id="1941183155">
      <w:bodyDiv w:val="1"/>
      <w:marLeft w:val="0"/>
      <w:marRight w:val="0"/>
      <w:marTop w:val="0"/>
      <w:marBottom w:val="0"/>
      <w:divBdr>
        <w:top w:val="none" w:sz="0" w:space="0" w:color="auto"/>
        <w:left w:val="none" w:sz="0" w:space="0" w:color="auto"/>
        <w:bottom w:val="none" w:sz="0" w:space="0" w:color="auto"/>
        <w:right w:val="none" w:sz="0" w:space="0" w:color="auto"/>
      </w:divBdr>
    </w:div>
    <w:div w:id="1955624871">
      <w:bodyDiv w:val="1"/>
      <w:marLeft w:val="0"/>
      <w:marRight w:val="0"/>
      <w:marTop w:val="0"/>
      <w:marBottom w:val="0"/>
      <w:divBdr>
        <w:top w:val="none" w:sz="0" w:space="0" w:color="auto"/>
        <w:left w:val="none" w:sz="0" w:space="0" w:color="auto"/>
        <w:bottom w:val="none" w:sz="0" w:space="0" w:color="auto"/>
        <w:right w:val="none" w:sz="0" w:space="0" w:color="auto"/>
      </w:divBdr>
    </w:div>
    <w:div w:id="1956859904">
      <w:bodyDiv w:val="1"/>
      <w:marLeft w:val="0"/>
      <w:marRight w:val="0"/>
      <w:marTop w:val="0"/>
      <w:marBottom w:val="0"/>
      <w:divBdr>
        <w:top w:val="none" w:sz="0" w:space="0" w:color="auto"/>
        <w:left w:val="none" w:sz="0" w:space="0" w:color="auto"/>
        <w:bottom w:val="none" w:sz="0" w:space="0" w:color="auto"/>
        <w:right w:val="none" w:sz="0" w:space="0" w:color="auto"/>
      </w:divBdr>
    </w:div>
    <w:div w:id="1958023397">
      <w:bodyDiv w:val="1"/>
      <w:marLeft w:val="0"/>
      <w:marRight w:val="0"/>
      <w:marTop w:val="0"/>
      <w:marBottom w:val="0"/>
      <w:divBdr>
        <w:top w:val="none" w:sz="0" w:space="0" w:color="auto"/>
        <w:left w:val="none" w:sz="0" w:space="0" w:color="auto"/>
        <w:bottom w:val="none" w:sz="0" w:space="0" w:color="auto"/>
        <w:right w:val="none" w:sz="0" w:space="0" w:color="auto"/>
      </w:divBdr>
    </w:div>
    <w:div w:id="1958486486">
      <w:bodyDiv w:val="1"/>
      <w:marLeft w:val="0"/>
      <w:marRight w:val="0"/>
      <w:marTop w:val="0"/>
      <w:marBottom w:val="0"/>
      <w:divBdr>
        <w:top w:val="none" w:sz="0" w:space="0" w:color="auto"/>
        <w:left w:val="none" w:sz="0" w:space="0" w:color="auto"/>
        <w:bottom w:val="none" w:sz="0" w:space="0" w:color="auto"/>
        <w:right w:val="none" w:sz="0" w:space="0" w:color="auto"/>
      </w:divBdr>
    </w:div>
    <w:div w:id="1980570121">
      <w:bodyDiv w:val="1"/>
      <w:marLeft w:val="0"/>
      <w:marRight w:val="0"/>
      <w:marTop w:val="0"/>
      <w:marBottom w:val="0"/>
      <w:divBdr>
        <w:top w:val="none" w:sz="0" w:space="0" w:color="auto"/>
        <w:left w:val="none" w:sz="0" w:space="0" w:color="auto"/>
        <w:bottom w:val="none" w:sz="0" w:space="0" w:color="auto"/>
        <w:right w:val="none" w:sz="0" w:space="0" w:color="auto"/>
      </w:divBdr>
    </w:div>
    <w:div w:id="1995141326">
      <w:bodyDiv w:val="1"/>
      <w:marLeft w:val="0"/>
      <w:marRight w:val="0"/>
      <w:marTop w:val="0"/>
      <w:marBottom w:val="0"/>
      <w:divBdr>
        <w:top w:val="none" w:sz="0" w:space="0" w:color="auto"/>
        <w:left w:val="none" w:sz="0" w:space="0" w:color="auto"/>
        <w:bottom w:val="none" w:sz="0" w:space="0" w:color="auto"/>
        <w:right w:val="none" w:sz="0" w:space="0" w:color="auto"/>
      </w:divBdr>
    </w:div>
    <w:div w:id="2001884713">
      <w:bodyDiv w:val="1"/>
      <w:marLeft w:val="0"/>
      <w:marRight w:val="0"/>
      <w:marTop w:val="0"/>
      <w:marBottom w:val="0"/>
      <w:divBdr>
        <w:top w:val="none" w:sz="0" w:space="0" w:color="auto"/>
        <w:left w:val="none" w:sz="0" w:space="0" w:color="auto"/>
        <w:bottom w:val="none" w:sz="0" w:space="0" w:color="auto"/>
        <w:right w:val="none" w:sz="0" w:space="0" w:color="auto"/>
      </w:divBdr>
    </w:div>
    <w:div w:id="2009139327">
      <w:bodyDiv w:val="1"/>
      <w:marLeft w:val="0"/>
      <w:marRight w:val="0"/>
      <w:marTop w:val="0"/>
      <w:marBottom w:val="0"/>
      <w:divBdr>
        <w:top w:val="none" w:sz="0" w:space="0" w:color="auto"/>
        <w:left w:val="none" w:sz="0" w:space="0" w:color="auto"/>
        <w:bottom w:val="none" w:sz="0" w:space="0" w:color="auto"/>
        <w:right w:val="none" w:sz="0" w:space="0" w:color="auto"/>
      </w:divBdr>
    </w:div>
    <w:div w:id="2013750323">
      <w:bodyDiv w:val="1"/>
      <w:marLeft w:val="0"/>
      <w:marRight w:val="0"/>
      <w:marTop w:val="0"/>
      <w:marBottom w:val="0"/>
      <w:divBdr>
        <w:top w:val="none" w:sz="0" w:space="0" w:color="auto"/>
        <w:left w:val="none" w:sz="0" w:space="0" w:color="auto"/>
        <w:bottom w:val="none" w:sz="0" w:space="0" w:color="auto"/>
        <w:right w:val="none" w:sz="0" w:space="0" w:color="auto"/>
      </w:divBdr>
    </w:div>
    <w:div w:id="2023508267">
      <w:bodyDiv w:val="1"/>
      <w:marLeft w:val="0"/>
      <w:marRight w:val="0"/>
      <w:marTop w:val="0"/>
      <w:marBottom w:val="0"/>
      <w:divBdr>
        <w:top w:val="none" w:sz="0" w:space="0" w:color="auto"/>
        <w:left w:val="none" w:sz="0" w:space="0" w:color="auto"/>
        <w:bottom w:val="none" w:sz="0" w:space="0" w:color="auto"/>
        <w:right w:val="none" w:sz="0" w:space="0" w:color="auto"/>
      </w:divBdr>
    </w:div>
    <w:div w:id="2030908009">
      <w:bodyDiv w:val="1"/>
      <w:marLeft w:val="0"/>
      <w:marRight w:val="0"/>
      <w:marTop w:val="0"/>
      <w:marBottom w:val="0"/>
      <w:divBdr>
        <w:top w:val="none" w:sz="0" w:space="0" w:color="auto"/>
        <w:left w:val="none" w:sz="0" w:space="0" w:color="auto"/>
        <w:bottom w:val="none" w:sz="0" w:space="0" w:color="auto"/>
        <w:right w:val="none" w:sz="0" w:space="0" w:color="auto"/>
      </w:divBdr>
    </w:div>
    <w:div w:id="2046253661">
      <w:bodyDiv w:val="1"/>
      <w:marLeft w:val="0"/>
      <w:marRight w:val="0"/>
      <w:marTop w:val="0"/>
      <w:marBottom w:val="0"/>
      <w:divBdr>
        <w:top w:val="none" w:sz="0" w:space="0" w:color="auto"/>
        <w:left w:val="none" w:sz="0" w:space="0" w:color="auto"/>
        <w:bottom w:val="none" w:sz="0" w:space="0" w:color="auto"/>
        <w:right w:val="none" w:sz="0" w:space="0" w:color="auto"/>
      </w:divBdr>
    </w:div>
    <w:div w:id="2050102116">
      <w:bodyDiv w:val="1"/>
      <w:marLeft w:val="0"/>
      <w:marRight w:val="0"/>
      <w:marTop w:val="0"/>
      <w:marBottom w:val="0"/>
      <w:divBdr>
        <w:top w:val="none" w:sz="0" w:space="0" w:color="auto"/>
        <w:left w:val="none" w:sz="0" w:space="0" w:color="auto"/>
        <w:bottom w:val="none" w:sz="0" w:space="0" w:color="auto"/>
        <w:right w:val="none" w:sz="0" w:space="0" w:color="auto"/>
      </w:divBdr>
    </w:div>
    <w:div w:id="2055152906">
      <w:bodyDiv w:val="1"/>
      <w:marLeft w:val="0"/>
      <w:marRight w:val="0"/>
      <w:marTop w:val="0"/>
      <w:marBottom w:val="0"/>
      <w:divBdr>
        <w:top w:val="none" w:sz="0" w:space="0" w:color="auto"/>
        <w:left w:val="none" w:sz="0" w:space="0" w:color="auto"/>
        <w:bottom w:val="none" w:sz="0" w:space="0" w:color="auto"/>
        <w:right w:val="none" w:sz="0" w:space="0" w:color="auto"/>
      </w:divBdr>
    </w:div>
    <w:div w:id="2106655475">
      <w:bodyDiv w:val="1"/>
      <w:marLeft w:val="0"/>
      <w:marRight w:val="0"/>
      <w:marTop w:val="0"/>
      <w:marBottom w:val="0"/>
      <w:divBdr>
        <w:top w:val="none" w:sz="0" w:space="0" w:color="auto"/>
        <w:left w:val="none" w:sz="0" w:space="0" w:color="auto"/>
        <w:bottom w:val="none" w:sz="0" w:space="0" w:color="auto"/>
        <w:right w:val="none" w:sz="0" w:space="0" w:color="auto"/>
      </w:divBdr>
    </w:div>
    <w:div w:id="2119446956">
      <w:bodyDiv w:val="1"/>
      <w:marLeft w:val="0"/>
      <w:marRight w:val="0"/>
      <w:marTop w:val="0"/>
      <w:marBottom w:val="0"/>
      <w:divBdr>
        <w:top w:val="none" w:sz="0" w:space="0" w:color="auto"/>
        <w:left w:val="none" w:sz="0" w:space="0" w:color="auto"/>
        <w:bottom w:val="none" w:sz="0" w:space="0" w:color="auto"/>
        <w:right w:val="none" w:sz="0" w:space="0" w:color="auto"/>
      </w:divBdr>
    </w:div>
    <w:div w:id="2132936584">
      <w:bodyDiv w:val="1"/>
      <w:marLeft w:val="0"/>
      <w:marRight w:val="0"/>
      <w:marTop w:val="0"/>
      <w:marBottom w:val="0"/>
      <w:divBdr>
        <w:top w:val="none" w:sz="0" w:space="0" w:color="auto"/>
        <w:left w:val="none" w:sz="0" w:space="0" w:color="auto"/>
        <w:bottom w:val="none" w:sz="0" w:space="0" w:color="auto"/>
        <w:right w:val="none" w:sz="0" w:space="0" w:color="auto"/>
      </w:divBdr>
    </w:div>
    <w:div w:id="213621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a.gov/sites/faa.gov/files/2022-01/JanFeb2022.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faa.gov/sites/faa.gov/files/2022-01/JanFeb2022.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5YDFD77UPU3F-311-4949</_dlc_DocId>
    <_dlc_DocIdUrl xmlns="04289566-cf42-4ce7-aa7c-2469c3d4502e">
      <Url>https://avssp.faa.gov/avs/afsfaast/_layouts/15/DocIdRedir.aspx?ID=5YDFD77UPU3F-311-4949</Url>
      <Description>5YDFD77UPU3F-311-4949</Description>
    </_dlc_DocIdUrl>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B66B1-6787-453F-9867-B15292F33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3.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4.xml><?xml version="1.0" encoding="utf-8"?>
<ds:datastoreItem xmlns:ds="http://schemas.openxmlformats.org/officeDocument/2006/customXml" ds:itemID="{71F45A46-8112-412E-BD42-FE29CEE752E2}">
  <ds:schemaRefs>
    <ds:schemaRef ds:uri="http://schemas.microsoft.com/office/2006/documentManagement/types"/>
    <ds:schemaRef ds:uri="04289566-cf42-4ce7-aa7c-2469c3d4502e"/>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89A7959B-76DF-48EB-B9BB-84AB3615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19</Pages>
  <Words>4073</Words>
  <Characters>23222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10</cp:revision>
  <dcterms:created xsi:type="dcterms:W3CDTF">2022-03-10T22:17:00Z</dcterms:created>
  <dcterms:modified xsi:type="dcterms:W3CDTF">2022-05-03T17:16:00Z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7a3ba615-9501-4809-b478-6520286300d9</vt:lpwstr>
  </property>
</Properties>
</file>